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3576EC" w:rsidRDefault="003576EC" w:rsidP="003576EC">
      <w:r>
        <w:rPr>
          <w:rFonts w:hint="eastAsia"/>
        </w:rPr>
        <w:t>実装演習レポート</w:t>
      </w:r>
    </w:p>
    <w:p w:rsidR="003576EC" w:rsidRDefault="003576EC" w:rsidP="003576EC"/>
    <w:p w:rsidR="003576EC" w:rsidRDefault="003576EC" w:rsidP="003576EC">
      <w:r>
        <w:rPr>
          <w:rFonts w:hint="eastAsia"/>
        </w:rPr>
        <w:t>科目：深層学習</w:t>
      </w:r>
    </w:p>
    <w:p w:rsidR="003576EC" w:rsidRDefault="003576EC" w:rsidP="003576EC"/>
    <w:p w:rsidR="00651781" w:rsidRDefault="00651781" w:rsidP="003576EC">
      <w:r>
        <w:rPr>
          <w:rFonts w:hint="eastAsia"/>
        </w:rPr>
        <w:t>[</w:t>
      </w:r>
      <w:r>
        <w:t>Day 1]</w:t>
      </w:r>
    </w:p>
    <w:p w:rsidR="003576EC" w:rsidRDefault="003576EC" w:rsidP="003576EC">
      <w:r>
        <w:rPr>
          <w:rFonts w:hint="eastAsia"/>
        </w:rPr>
        <w:t>【</w:t>
      </w:r>
      <w:r w:rsidR="00651781">
        <w:rPr>
          <w:rFonts w:hint="eastAsia"/>
        </w:rPr>
        <w:t>S</w:t>
      </w:r>
      <w:r w:rsidR="00651781">
        <w:t>ection1</w:t>
      </w:r>
      <w:r>
        <w:rPr>
          <w:rFonts w:hint="eastAsia"/>
        </w:rPr>
        <w:t>：</w:t>
      </w:r>
      <w:r w:rsidR="00651781">
        <w:rPr>
          <w:rFonts w:hint="eastAsia"/>
        </w:rPr>
        <w:t>入力層〜中間層</w:t>
      </w:r>
      <w:r>
        <w:rPr>
          <w:rFonts w:hint="eastAsia"/>
        </w:rPr>
        <w:t>】</w:t>
      </w:r>
    </w:p>
    <w:p w:rsidR="003576EC" w:rsidRPr="007B104B" w:rsidRDefault="003576EC" w:rsidP="003576EC">
      <w:pPr>
        <w:rPr>
          <w:u w:val="single"/>
        </w:rPr>
      </w:pPr>
      <w:r w:rsidRPr="007B104B">
        <w:rPr>
          <w:rFonts w:hint="eastAsia"/>
          <w:u w:val="single"/>
        </w:rPr>
        <w:t>要点</w:t>
      </w:r>
    </w:p>
    <w:p w:rsidR="00BB3327" w:rsidRDefault="00D75872">
      <w:r>
        <w:rPr>
          <w:rFonts w:hint="eastAsia"/>
        </w:rPr>
        <w:t>・</w:t>
      </w:r>
      <w:r w:rsidR="005E616D">
        <w:rPr>
          <w:rFonts w:hint="eastAsia"/>
        </w:rPr>
        <w:t>入力層の各入力に対して、重みをかけて加算した値が中間層のユニットに入力される。</w:t>
      </w:r>
    </w:p>
    <w:p w:rsidR="005E616D" w:rsidRDefault="005E616D">
      <w:pPr>
        <w:rPr>
          <w:rFonts w:hint="eastAsia"/>
        </w:rPr>
      </w:pPr>
      <w:r>
        <w:rPr>
          <w:rFonts w:hint="eastAsia"/>
        </w:rPr>
        <w:t>・重み</w:t>
      </w:r>
      <w:proofErr w:type="spellStart"/>
      <w:r>
        <w:t>w</w:t>
      </w:r>
      <w:r w:rsidRPr="005E616D">
        <w:rPr>
          <w:vertAlign w:val="subscript"/>
        </w:rPr>
        <w:t>ij</w:t>
      </w:r>
      <w:proofErr w:type="spellEnd"/>
      <w:r>
        <w:rPr>
          <w:rFonts w:hint="eastAsia"/>
        </w:rPr>
        <w:t>は、入力</w:t>
      </w:r>
      <w:proofErr w:type="spellStart"/>
      <w:r>
        <w:t>i</w:t>
      </w:r>
      <w:proofErr w:type="spellEnd"/>
      <w:r>
        <w:rPr>
          <w:rFonts w:hint="eastAsia"/>
        </w:rPr>
        <w:t>と中間層ユニット</w:t>
      </w:r>
      <w:proofErr w:type="gramStart"/>
      <w:r>
        <w:t>j</w:t>
      </w:r>
      <w:proofErr w:type="gramEnd"/>
      <w:r>
        <w:rPr>
          <w:rFonts w:hint="eastAsia"/>
        </w:rPr>
        <w:t>について、それぞれ値が決定されている。</w:t>
      </w:r>
    </w:p>
    <w:p w:rsidR="003576EC" w:rsidRPr="00585270" w:rsidRDefault="003576EC" w:rsidP="003576EC">
      <w:pPr>
        <w:rPr>
          <w:u w:val="single"/>
        </w:rPr>
      </w:pPr>
      <w:r w:rsidRPr="00585270">
        <w:rPr>
          <w:rFonts w:hint="eastAsia"/>
          <w:u w:val="single"/>
        </w:rPr>
        <w:t>実装演習結果と考察</w:t>
      </w:r>
    </w:p>
    <w:p w:rsidR="003576EC" w:rsidRDefault="00BE512E">
      <w:r>
        <w:rPr>
          <w:noProof/>
        </w:rPr>
        <w:drawing>
          <wp:inline distT="0" distB="0" distL="0" distR="0">
            <wp:extent cx="2784325" cy="5609590"/>
            <wp:effectExtent l="0" t="0" r="0" b="3810"/>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図 9"/>
                    <pic:cNvPicPr/>
                  </pic:nvPicPr>
                  <pic:blipFill>
                    <a:blip r:embed="rId5" cstate="print">
                      <a:extLst>
                        <a:ext uri="{28A0092B-C50C-407E-A947-70E740481C1C}">
                          <a14:useLocalDpi xmlns:a14="http://schemas.microsoft.com/office/drawing/2010/main" val="0"/>
                        </a:ext>
                      </a:extLst>
                    </a:blip>
                    <a:stretch>
                      <a:fillRect/>
                    </a:stretch>
                  </pic:blipFill>
                  <pic:spPr>
                    <a:xfrm>
                      <a:off x="0" y="0"/>
                      <a:ext cx="2795532" cy="5632169"/>
                    </a:xfrm>
                    <a:prstGeom prst="rect">
                      <a:avLst/>
                    </a:prstGeom>
                  </pic:spPr>
                </pic:pic>
              </a:graphicData>
            </a:graphic>
          </wp:inline>
        </w:drawing>
      </w:r>
    </w:p>
    <w:p w:rsidR="00BE512E" w:rsidRDefault="00BE512E"/>
    <w:p w:rsidR="00BE512E" w:rsidRDefault="00BE512E">
      <w:r>
        <w:rPr>
          <w:noProof/>
        </w:rPr>
        <w:lastRenderedPageBreak/>
        <w:drawing>
          <wp:inline distT="0" distB="0" distL="0" distR="0">
            <wp:extent cx="3520362" cy="7621270"/>
            <wp:effectExtent l="0" t="0" r="0" b="0"/>
            <wp:docPr id="11"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図 11"/>
                    <pic:cNvPicPr/>
                  </pic:nvPicPr>
                  <pic:blipFill>
                    <a:blip r:embed="rId6" cstate="print">
                      <a:extLst>
                        <a:ext uri="{28A0092B-C50C-407E-A947-70E740481C1C}">
                          <a14:useLocalDpi xmlns:a14="http://schemas.microsoft.com/office/drawing/2010/main" val="0"/>
                        </a:ext>
                      </a:extLst>
                    </a:blip>
                    <a:stretch>
                      <a:fillRect/>
                    </a:stretch>
                  </pic:blipFill>
                  <pic:spPr>
                    <a:xfrm>
                      <a:off x="0" y="0"/>
                      <a:ext cx="3531380" cy="7645122"/>
                    </a:xfrm>
                    <a:prstGeom prst="rect">
                      <a:avLst/>
                    </a:prstGeom>
                  </pic:spPr>
                </pic:pic>
              </a:graphicData>
            </a:graphic>
          </wp:inline>
        </w:drawing>
      </w:r>
    </w:p>
    <w:p w:rsidR="00BE512E" w:rsidRDefault="00BE512E">
      <w:r>
        <w:rPr>
          <w:noProof/>
        </w:rPr>
        <w:lastRenderedPageBreak/>
        <w:drawing>
          <wp:inline distT="0" distB="0" distL="0" distR="0">
            <wp:extent cx="5396230" cy="6156960"/>
            <wp:effectExtent l="0" t="0" r="1270" b="2540"/>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図 12"/>
                    <pic:cNvPicPr/>
                  </pic:nvPicPr>
                  <pic:blipFill rotWithShape="1">
                    <a:blip r:embed="rId7">
                      <a:extLst>
                        <a:ext uri="{28A0092B-C50C-407E-A947-70E740481C1C}">
                          <a14:useLocalDpi xmlns:a14="http://schemas.microsoft.com/office/drawing/2010/main" val="0"/>
                        </a:ext>
                      </a:extLst>
                    </a:blip>
                    <a:srcRect b="22870"/>
                    <a:stretch/>
                  </pic:blipFill>
                  <pic:spPr bwMode="auto">
                    <a:xfrm>
                      <a:off x="0" y="0"/>
                      <a:ext cx="5396230" cy="6156960"/>
                    </a:xfrm>
                    <a:prstGeom prst="rect">
                      <a:avLst/>
                    </a:prstGeom>
                    <a:ln>
                      <a:noFill/>
                    </a:ln>
                    <a:extLst>
                      <a:ext uri="{53640926-AAD7-44D8-BBD7-CCE9431645EC}">
                        <a14:shadowObscured xmlns:a14="http://schemas.microsoft.com/office/drawing/2010/main"/>
                      </a:ext>
                    </a:extLst>
                  </pic:spPr>
                </pic:pic>
              </a:graphicData>
            </a:graphic>
          </wp:inline>
        </w:drawing>
      </w:r>
    </w:p>
    <w:p w:rsidR="00BE512E" w:rsidRDefault="00BE512E">
      <w:r>
        <w:rPr>
          <w:noProof/>
        </w:rPr>
        <w:lastRenderedPageBreak/>
        <w:drawing>
          <wp:inline distT="0" distB="0" distL="0" distR="0">
            <wp:extent cx="5396230" cy="4377690"/>
            <wp:effectExtent l="0" t="0" r="1270" b="3810"/>
            <wp:docPr id="13"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図 13"/>
                    <pic:cNvPicPr/>
                  </pic:nvPicPr>
                  <pic:blipFill>
                    <a:blip r:embed="rId8">
                      <a:extLst>
                        <a:ext uri="{28A0092B-C50C-407E-A947-70E740481C1C}">
                          <a14:useLocalDpi xmlns:a14="http://schemas.microsoft.com/office/drawing/2010/main" val="0"/>
                        </a:ext>
                      </a:extLst>
                    </a:blip>
                    <a:stretch>
                      <a:fillRect/>
                    </a:stretch>
                  </pic:blipFill>
                  <pic:spPr>
                    <a:xfrm>
                      <a:off x="0" y="0"/>
                      <a:ext cx="5396230" cy="4377690"/>
                    </a:xfrm>
                    <a:prstGeom prst="rect">
                      <a:avLst/>
                    </a:prstGeom>
                  </pic:spPr>
                </pic:pic>
              </a:graphicData>
            </a:graphic>
          </wp:inline>
        </w:drawing>
      </w:r>
    </w:p>
    <w:p w:rsidR="00BE512E" w:rsidRDefault="00BE512E"/>
    <w:p w:rsidR="00BE512E" w:rsidRDefault="00461B29">
      <w:pPr>
        <w:rPr>
          <w:rFonts w:hint="eastAsia"/>
        </w:rPr>
      </w:pPr>
      <w:r>
        <w:rPr>
          <w:rFonts w:hint="eastAsia"/>
        </w:rPr>
        <w:t>入力層・中間層の入力と出力</w:t>
      </w:r>
      <w:r w:rsidR="003C4B84">
        <w:rPr>
          <w:rFonts w:hint="eastAsia"/>
        </w:rPr>
        <w:t>について</w:t>
      </w:r>
      <w:r>
        <w:t>python</w:t>
      </w:r>
      <w:r>
        <w:rPr>
          <w:rFonts w:hint="eastAsia"/>
        </w:rPr>
        <w:t>を用いて定義</w:t>
      </w:r>
      <w:r w:rsidR="003C4B84">
        <w:rPr>
          <w:rFonts w:hint="eastAsia"/>
        </w:rPr>
        <w:t>計算</w:t>
      </w:r>
      <w:r>
        <w:rPr>
          <w:rFonts w:hint="eastAsia"/>
        </w:rPr>
        <w:t>することができる。</w:t>
      </w:r>
    </w:p>
    <w:p w:rsidR="00461B29" w:rsidRDefault="00461B29">
      <w:pPr>
        <w:rPr>
          <w:rFonts w:hint="eastAsia"/>
        </w:rPr>
      </w:pPr>
    </w:p>
    <w:p w:rsidR="003576EC" w:rsidRPr="00651781" w:rsidRDefault="003576EC" w:rsidP="003576EC">
      <w:pPr>
        <w:rPr>
          <w:u w:val="single"/>
        </w:rPr>
      </w:pPr>
      <w:r w:rsidRPr="00651781">
        <w:rPr>
          <w:rFonts w:hint="eastAsia"/>
          <w:u w:val="single"/>
        </w:rPr>
        <w:t>確認テストの考察</w:t>
      </w:r>
      <w:r w:rsidR="00651781" w:rsidRPr="00651781">
        <w:rPr>
          <w:rFonts w:hint="eastAsia"/>
          <w:u w:val="single"/>
        </w:rPr>
        <w:t>結果</w:t>
      </w:r>
    </w:p>
    <w:p w:rsidR="003576EC" w:rsidRDefault="00D75872">
      <w:r>
        <w:t>#5 (NN</w:t>
      </w:r>
      <w:r>
        <w:rPr>
          <w:rFonts w:hint="eastAsia"/>
        </w:rPr>
        <w:t>全体像)ディープラーニングは、結局何をやろうとしているか</w:t>
      </w:r>
      <w:r>
        <w:t>2</w:t>
      </w:r>
      <w:r>
        <w:rPr>
          <w:rFonts w:hint="eastAsia"/>
        </w:rPr>
        <w:t>行以内で述べよ。また、次の中のどの値の最適化が最終目的か全て選べ。</w:t>
      </w:r>
    </w:p>
    <w:p w:rsidR="00D75872" w:rsidRDefault="00D75872" w:rsidP="00D75872">
      <w:pPr>
        <w:pStyle w:val="a4"/>
        <w:numPr>
          <w:ilvl w:val="0"/>
          <w:numId w:val="1"/>
        </w:numPr>
        <w:ind w:leftChars="0"/>
      </w:pPr>
      <w:r>
        <w:rPr>
          <w:rFonts w:hint="eastAsia"/>
        </w:rPr>
        <w:t>入力値</w:t>
      </w:r>
      <w:r>
        <w:t xml:space="preserve">[X] </w:t>
      </w:r>
      <w:r>
        <w:rPr>
          <w:rFonts w:hint="eastAsia"/>
        </w:rPr>
        <w:t>②出力値</w:t>
      </w:r>
      <w:r>
        <w:t xml:space="preserve">[Y] </w:t>
      </w:r>
      <w:r>
        <w:rPr>
          <w:rFonts w:hint="eastAsia"/>
        </w:rPr>
        <w:t>③重み</w:t>
      </w:r>
      <w:r>
        <w:t xml:space="preserve">[W] </w:t>
      </w:r>
      <w:r>
        <w:rPr>
          <w:rFonts w:hint="eastAsia"/>
        </w:rPr>
        <w:t>④バイアス</w:t>
      </w:r>
      <w:r>
        <w:t xml:space="preserve">[b] </w:t>
      </w:r>
      <w:r>
        <w:rPr>
          <w:rFonts w:hint="eastAsia"/>
        </w:rPr>
        <w:t>⑤総入力</w:t>
      </w:r>
      <w:r>
        <w:t xml:space="preserve">[u] </w:t>
      </w:r>
      <w:r>
        <w:rPr>
          <w:rFonts w:hint="eastAsia"/>
        </w:rPr>
        <w:t>⑥中間層入力</w:t>
      </w:r>
      <w:r>
        <w:t xml:space="preserve">[z] </w:t>
      </w:r>
      <w:r>
        <w:rPr>
          <w:rFonts w:hint="eastAsia"/>
        </w:rPr>
        <w:t>⑦学習率</w:t>
      </w:r>
      <w:r>
        <w:t>[</w:t>
      </w:r>
      <w:r>
        <w:rPr>
          <w:rFonts w:hint="eastAsia"/>
        </w:rPr>
        <w:t>ρ</w:t>
      </w:r>
      <w:r>
        <w:t>]</w:t>
      </w:r>
    </w:p>
    <w:p w:rsidR="00D75872" w:rsidRDefault="00D75872" w:rsidP="00D75872">
      <w:r>
        <w:rPr>
          <w:rFonts w:hint="eastAsia"/>
        </w:rPr>
        <w:t>考察</w:t>
      </w:r>
      <w:r w:rsidR="00FF59EA">
        <w:rPr>
          <w:rFonts w:hint="eastAsia"/>
        </w:rPr>
        <w:t>結果</w:t>
      </w:r>
      <w:r>
        <w:rPr>
          <w:rFonts w:hint="eastAsia"/>
        </w:rPr>
        <w:t>：</w:t>
      </w:r>
    </w:p>
    <w:p w:rsidR="00D75872" w:rsidRDefault="00D75872" w:rsidP="00D75872">
      <w:r>
        <w:rPr>
          <w:rFonts w:hint="eastAsia"/>
        </w:rPr>
        <w:t>出力値の最適化であり、訓練データや検証データが与えられた場合だけでなく、未知の入力に対しても出力値が最適化されている（汎化性能が高い）ことが必要であると考えられる。</w:t>
      </w:r>
    </w:p>
    <w:p w:rsidR="00D75872" w:rsidRDefault="00D75872" w:rsidP="00D75872">
      <w:pPr>
        <w:pStyle w:val="a4"/>
        <w:numPr>
          <w:ilvl w:val="0"/>
          <w:numId w:val="1"/>
        </w:numPr>
        <w:ind w:leftChars="0"/>
      </w:pPr>
      <w:r>
        <w:rPr>
          <w:rFonts w:hint="eastAsia"/>
        </w:rPr>
        <w:t>出力値</w:t>
      </w:r>
      <w:r>
        <w:t>[Y]</w:t>
      </w:r>
    </w:p>
    <w:p w:rsidR="00D75872" w:rsidRDefault="00D75872" w:rsidP="00D75872"/>
    <w:p w:rsidR="008E6AE1" w:rsidRDefault="008E6AE1" w:rsidP="00D75872">
      <w:r>
        <w:rPr>
          <w:rFonts w:hint="eastAsia"/>
        </w:rPr>
        <w:t>#</w:t>
      </w:r>
      <w:r>
        <w:t>7 (NN</w:t>
      </w:r>
      <w:r>
        <w:rPr>
          <w:rFonts w:hint="eastAsia"/>
        </w:rPr>
        <w:t>全体像)次のネットワークを紙にかけ。</w:t>
      </w:r>
    </w:p>
    <w:p w:rsidR="008E6AE1" w:rsidRDefault="008E6AE1" w:rsidP="00D75872">
      <w:r>
        <w:rPr>
          <w:rFonts w:hint="eastAsia"/>
        </w:rPr>
        <w:t>入力層：</w:t>
      </w:r>
      <w:r>
        <w:t>2</w:t>
      </w:r>
      <w:r>
        <w:rPr>
          <w:rFonts w:hint="eastAsia"/>
        </w:rPr>
        <w:t>ノード</w:t>
      </w:r>
      <w:r>
        <w:t>1</w:t>
      </w:r>
      <w:r>
        <w:rPr>
          <w:rFonts w:hint="eastAsia"/>
        </w:rPr>
        <w:t>層</w:t>
      </w:r>
    </w:p>
    <w:p w:rsidR="008E6AE1" w:rsidRDefault="008E6AE1" w:rsidP="00D75872">
      <w:r>
        <w:rPr>
          <w:rFonts w:hint="eastAsia"/>
        </w:rPr>
        <w:t>中間層：</w:t>
      </w:r>
      <w:r>
        <w:t>3</w:t>
      </w:r>
      <w:r>
        <w:rPr>
          <w:rFonts w:hint="eastAsia"/>
        </w:rPr>
        <w:t>ノード</w:t>
      </w:r>
      <w:r>
        <w:t>2</w:t>
      </w:r>
      <w:r>
        <w:rPr>
          <w:rFonts w:hint="eastAsia"/>
        </w:rPr>
        <w:t>層</w:t>
      </w:r>
    </w:p>
    <w:p w:rsidR="008E6AE1" w:rsidRDefault="008E6AE1" w:rsidP="00D75872">
      <w:r>
        <w:rPr>
          <w:rFonts w:hint="eastAsia"/>
        </w:rPr>
        <w:lastRenderedPageBreak/>
        <w:t>出力層：</w:t>
      </w:r>
      <w:r>
        <w:t>1</w:t>
      </w:r>
      <w:r>
        <w:rPr>
          <w:rFonts w:hint="eastAsia"/>
        </w:rPr>
        <w:t>ノード</w:t>
      </w:r>
      <w:r>
        <w:t>1</w:t>
      </w:r>
      <w:r>
        <w:rPr>
          <w:rFonts w:hint="eastAsia"/>
        </w:rPr>
        <w:t>層</w:t>
      </w:r>
    </w:p>
    <w:p w:rsidR="008E6AE1" w:rsidRDefault="00CD7040" w:rsidP="00D75872">
      <w:r>
        <w:rPr>
          <w:rFonts w:hint="eastAsia"/>
        </w:rPr>
        <w:t>考察</w:t>
      </w:r>
      <w:r w:rsidR="00FF59EA">
        <w:rPr>
          <w:rFonts w:hint="eastAsia"/>
        </w:rPr>
        <w:t>結果</w:t>
      </w:r>
      <w:r>
        <w:rPr>
          <w:rFonts w:hint="eastAsia"/>
        </w:rPr>
        <w:t>：</w:t>
      </w:r>
    </w:p>
    <w:p w:rsidR="00CD7040" w:rsidRDefault="003E4D36" w:rsidP="00D75872">
      <w:r>
        <w:rPr>
          <w:noProof/>
        </w:rPr>
        <w:drawing>
          <wp:inline distT="0" distB="0" distL="0" distR="0">
            <wp:extent cx="3535680" cy="1988768"/>
            <wp:effectExtent l="0" t="0" r="0" b="5715"/>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図 2"/>
                    <pic:cNvPicPr/>
                  </pic:nvPicPr>
                  <pic:blipFill>
                    <a:blip r:embed="rId9" cstate="print">
                      <a:extLst>
                        <a:ext uri="{28A0092B-C50C-407E-A947-70E740481C1C}">
                          <a14:useLocalDpi xmlns:a14="http://schemas.microsoft.com/office/drawing/2010/main" val="0"/>
                        </a:ext>
                      </a:extLst>
                    </a:blip>
                    <a:stretch>
                      <a:fillRect/>
                    </a:stretch>
                  </pic:blipFill>
                  <pic:spPr>
                    <a:xfrm>
                      <a:off x="0" y="0"/>
                      <a:ext cx="3558950" cy="2001857"/>
                    </a:xfrm>
                    <a:prstGeom prst="rect">
                      <a:avLst/>
                    </a:prstGeom>
                  </pic:spPr>
                </pic:pic>
              </a:graphicData>
            </a:graphic>
          </wp:inline>
        </w:drawing>
      </w:r>
    </w:p>
    <w:p w:rsidR="003E4D36" w:rsidRDefault="003E4D36" w:rsidP="00D75872"/>
    <w:p w:rsidR="006A736F" w:rsidRDefault="006A736F" w:rsidP="00D75872">
      <w:r>
        <w:rPr>
          <w:rFonts w:hint="eastAsia"/>
        </w:rPr>
        <w:t>#</w:t>
      </w:r>
      <w:r>
        <w:t>13</w:t>
      </w:r>
    </w:p>
    <w:p w:rsidR="006A736F" w:rsidRPr="00D75872" w:rsidRDefault="006A736F" w:rsidP="00D75872">
      <w:pPr>
        <w:rPr>
          <w:rFonts w:hint="eastAsia"/>
        </w:rPr>
      </w:pPr>
      <w:r>
        <w:rPr>
          <w:rFonts w:hint="eastAsia"/>
          <w:noProof/>
        </w:rPr>
        <w:drawing>
          <wp:inline distT="0" distB="0" distL="0" distR="0">
            <wp:extent cx="3479788" cy="1727200"/>
            <wp:effectExtent l="0" t="0" r="635" b="0"/>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図 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497975" cy="1736227"/>
                    </a:xfrm>
                    <a:prstGeom prst="rect">
                      <a:avLst/>
                    </a:prstGeom>
                  </pic:spPr>
                </pic:pic>
              </a:graphicData>
            </a:graphic>
          </wp:inline>
        </w:drawing>
      </w:r>
    </w:p>
    <w:p w:rsidR="006A736F" w:rsidRPr="006A736F" w:rsidRDefault="006A736F">
      <w:pPr>
        <w:rPr>
          <w:rFonts w:hint="eastAsia"/>
        </w:rPr>
      </w:pPr>
      <w:r w:rsidRPr="006A736F">
        <w:rPr>
          <w:rFonts w:hint="eastAsia"/>
        </w:rPr>
        <w:t>考察</w:t>
      </w:r>
      <w:r w:rsidR="00FF59EA">
        <w:rPr>
          <w:rFonts w:hint="eastAsia"/>
        </w:rPr>
        <w:t>結果</w:t>
      </w:r>
      <w:r w:rsidRPr="006A736F">
        <w:rPr>
          <w:rFonts w:hint="eastAsia"/>
        </w:rPr>
        <w:t>：</w:t>
      </w:r>
    </w:p>
    <w:p w:rsidR="006A736F" w:rsidRDefault="00BD24F4">
      <w:r>
        <w:rPr>
          <w:noProof/>
        </w:rPr>
        <w:drawing>
          <wp:inline distT="0" distB="0" distL="0" distR="0">
            <wp:extent cx="3479165" cy="2678430"/>
            <wp:effectExtent l="0" t="0" r="635" b="1270"/>
            <wp:docPr id="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図 4"/>
                    <pic:cNvPicPr/>
                  </pic:nvPicPr>
                  <pic:blipFill rotWithShape="1">
                    <a:blip r:embed="rId11" cstate="print">
                      <a:extLst>
                        <a:ext uri="{28A0092B-C50C-407E-A947-70E740481C1C}">
                          <a14:useLocalDpi xmlns:a14="http://schemas.microsoft.com/office/drawing/2010/main" val="0"/>
                        </a:ext>
                      </a:extLst>
                    </a:blip>
                    <a:srcRect r="35526"/>
                    <a:stretch/>
                  </pic:blipFill>
                  <pic:spPr bwMode="auto">
                    <a:xfrm>
                      <a:off x="0" y="0"/>
                      <a:ext cx="3479165" cy="2678430"/>
                    </a:xfrm>
                    <a:prstGeom prst="rect">
                      <a:avLst/>
                    </a:prstGeom>
                    <a:ln>
                      <a:noFill/>
                    </a:ln>
                    <a:extLst>
                      <a:ext uri="{53640926-AAD7-44D8-BBD7-CCE9431645EC}">
                        <a14:shadowObscured xmlns:a14="http://schemas.microsoft.com/office/drawing/2010/main"/>
                      </a:ext>
                    </a:extLst>
                  </pic:spPr>
                </pic:pic>
              </a:graphicData>
            </a:graphic>
          </wp:inline>
        </w:drawing>
      </w:r>
    </w:p>
    <w:p w:rsidR="00BD24F4" w:rsidRPr="006A736F" w:rsidRDefault="00BD24F4">
      <w:pPr>
        <w:rPr>
          <w:rFonts w:hint="eastAsia"/>
        </w:rPr>
      </w:pPr>
    </w:p>
    <w:p w:rsidR="006A736F" w:rsidRDefault="00FF59EA">
      <w:r>
        <w:rPr>
          <w:rFonts w:hint="eastAsia"/>
        </w:rPr>
        <w:t>#</w:t>
      </w:r>
      <w:r>
        <w:t>15</w:t>
      </w:r>
    </w:p>
    <w:p w:rsidR="00FF59EA" w:rsidRDefault="00FF59EA">
      <w:r>
        <w:rPr>
          <w:noProof/>
        </w:rPr>
        <w:lastRenderedPageBreak/>
        <w:drawing>
          <wp:inline distT="0" distB="0" distL="0" distR="0">
            <wp:extent cx="3637280" cy="2631014"/>
            <wp:effectExtent l="0" t="0" r="0" b="0"/>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5"/>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649098" cy="2639563"/>
                    </a:xfrm>
                    <a:prstGeom prst="rect">
                      <a:avLst/>
                    </a:prstGeom>
                  </pic:spPr>
                </pic:pic>
              </a:graphicData>
            </a:graphic>
          </wp:inline>
        </w:drawing>
      </w:r>
    </w:p>
    <w:p w:rsidR="00FF59EA" w:rsidRDefault="00FF59EA">
      <w:r>
        <w:rPr>
          <w:rFonts w:hint="eastAsia"/>
        </w:rPr>
        <w:t>考察結果：</w:t>
      </w:r>
    </w:p>
    <w:p w:rsidR="00FF59EA" w:rsidRDefault="00FF59EA">
      <w:pPr>
        <w:rPr>
          <w:rFonts w:hint="eastAsia"/>
        </w:rPr>
      </w:pPr>
      <w:r>
        <w:rPr>
          <w:rFonts w:hint="eastAsia"/>
          <w:noProof/>
        </w:rPr>
        <w:drawing>
          <wp:inline distT="0" distB="0" distL="0" distR="0">
            <wp:extent cx="2235200" cy="533400"/>
            <wp:effectExtent l="0" t="0" r="0" b="0"/>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6"/>
                    <pic:cNvPicPr/>
                  </pic:nvPicPr>
                  <pic:blipFill>
                    <a:blip r:embed="rId13">
                      <a:extLst>
                        <a:ext uri="{28A0092B-C50C-407E-A947-70E740481C1C}">
                          <a14:useLocalDpi xmlns:a14="http://schemas.microsoft.com/office/drawing/2010/main" val="0"/>
                        </a:ext>
                      </a:extLst>
                    </a:blip>
                    <a:stretch>
                      <a:fillRect/>
                    </a:stretch>
                  </pic:blipFill>
                  <pic:spPr>
                    <a:xfrm>
                      <a:off x="0" y="0"/>
                      <a:ext cx="2235200" cy="533400"/>
                    </a:xfrm>
                    <a:prstGeom prst="rect">
                      <a:avLst/>
                    </a:prstGeom>
                  </pic:spPr>
                </pic:pic>
              </a:graphicData>
            </a:graphic>
          </wp:inline>
        </w:drawing>
      </w:r>
    </w:p>
    <w:p w:rsidR="00FF59EA" w:rsidRDefault="00FF59EA"/>
    <w:p w:rsidR="00FF59EA" w:rsidRDefault="00FF59EA">
      <w:r>
        <w:rPr>
          <w:rFonts w:hint="eastAsia"/>
        </w:rPr>
        <w:t>#</w:t>
      </w:r>
      <w:r>
        <w:t>17</w:t>
      </w:r>
    </w:p>
    <w:p w:rsidR="00FF59EA" w:rsidRDefault="00FF59EA">
      <w:pPr>
        <w:rPr>
          <w:rFonts w:hint="eastAsia"/>
        </w:rPr>
      </w:pPr>
      <w:r>
        <w:rPr>
          <w:rFonts w:hint="eastAsia"/>
          <w:noProof/>
        </w:rPr>
        <w:drawing>
          <wp:inline distT="0" distB="0" distL="0" distR="0">
            <wp:extent cx="5396230" cy="4036060"/>
            <wp:effectExtent l="0" t="0" r="1270" b="2540"/>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図 7"/>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396230" cy="4036060"/>
                    </a:xfrm>
                    <a:prstGeom prst="rect">
                      <a:avLst/>
                    </a:prstGeom>
                  </pic:spPr>
                </pic:pic>
              </a:graphicData>
            </a:graphic>
          </wp:inline>
        </w:drawing>
      </w:r>
    </w:p>
    <w:p w:rsidR="00FF59EA" w:rsidRDefault="00FF59EA">
      <w:r>
        <w:rPr>
          <w:rFonts w:hint="eastAsia"/>
        </w:rPr>
        <w:lastRenderedPageBreak/>
        <w:t>考察結果：</w:t>
      </w:r>
    </w:p>
    <w:p w:rsidR="00FF59EA" w:rsidRDefault="00FF59EA">
      <w:pPr>
        <w:rPr>
          <w:rFonts w:hint="eastAsia"/>
        </w:rPr>
      </w:pPr>
      <w:r>
        <w:rPr>
          <w:rFonts w:hint="eastAsia"/>
          <w:noProof/>
        </w:rPr>
        <w:drawing>
          <wp:inline distT="0" distB="0" distL="0" distR="0">
            <wp:extent cx="2082800" cy="749300"/>
            <wp:effectExtent l="0" t="0" r="0" b="0"/>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図 8"/>
                    <pic:cNvPicPr/>
                  </pic:nvPicPr>
                  <pic:blipFill>
                    <a:blip r:embed="rId15">
                      <a:extLst>
                        <a:ext uri="{28A0092B-C50C-407E-A947-70E740481C1C}">
                          <a14:useLocalDpi xmlns:a14="http://schemas.microsoft.com/office/drawing/2010/main" val="0"/>
                        </a:ext>
                      </a:extLst>
                    </a:blip>
                    <a:stretch>
                      <a:fillRect/>
                    </a:stretch>
                  </pic:blipFill>
                  <pic:spPr>
                    <a:xfrm>
                      <a:off x="0" y="0"/>
                      <a:ext cx="2082800" cy="749300"/>
                    </a:xfrm>
                    <a:prstGeom prst="rect">
                      <a:avLst/>
                    </a:prstGeom>
                  </pic:spPr>
                </pic:pic>
              </a:graphicData>
            </a:graphic>
          </wp:inline>
        </w:drawing>
      </w:r>
    </w:p>
    <w:p w:rsidR="00FF59EA" w:rsidRPr="006A736F" w:rsidRDefault="00FF59EA">
      <w:pPr>
        <w:rPr>
          <w:rFonts w:hint="eastAsia"/>
        </w:rPr>
      </w:pPr>
    </w:p>
    <w:p w:rsidR="00651781" w:rsidRPr="00651781" w:rsidRDefault="00651781">
      <w:pPr>
        <w:rPr>
          <w:u w:val="single"/>
        </w:rPr>
      </w:pPr>
      <w:r w:rsidRPr="00651781">
        <w:rPr>
          <w:rFonts w:hint="eastAsia"/>
          <w:u w:val="single"/>
        </w:rPr>
        <w:t>演習問題レポート</w:t>
      </w:r>
    </w:p>
    <w:p w:rsidR="00651781" w:rsidRDefault="00651781"/>
    <w:p w:rsidR="00962053" w:rsidRDefault="00962053"/>
    <w:p w:rsidR="00962053" w:rsidRDefault="00962053" w:rsidP="00962053">
      <w:r>
        <w:rPr>
          <w:rFonts w:hint="eastAsia"/>
        </w:rPr>
        <w:t>【S</w:t>
      </w:r>
      <w:r>
        <w:t>ection2</w:t>
      </w:r>
      <w:r>
        <w:rPr>
          <w:rFonts w:hint="eastAsia"/>
        </w:rPr>
        <w:t>：活性化関数】</w:t>
      </w:r>
    </w:p>
    <w:p w:rsidR="00962053" w:rsidRPr="007B104B" w:rsidRDefault="00962053" w:rsidP="00962053">
      <w:pPr>
        <w:rPr>
          <w:u w:val="single"/>
        </w:rPr>
      </w:pPr>
      <w:r w:rsidRPr="007B104B">
        <w:rPr>
          <w:rFonts w:hint="eastAsia"/>
          <w:u w:val="single"/>
        </w:rPr>
        <w:t>要点</w:t>
      </w:r>
    </w:p>
    <w:p w:rsidR="00207C6E" w:rsidRDefault="00207C6E" w:rsidP="00207C6E">
      <w:r>
        <w:rPr>
          <w:rFonts w:hint="eastAsia"/>
        </w:rPr>
        <w:t>・</w:t>
      </w:r>
      <w:r>
        <w:rPr>
          <w:rFonts w:hint="eastAsia"/>
        </w:rPr>
        <w:t>活性化関数は</w:t>
      </w:r>
      <w:r>
        <w:rPr>
          <w:rFonts w:hint="eastAsia"/>
        </w:rPr>
        <w:t>ニューラルネットワークにおいて、次の層への出力の大きさを決める非線形の関数</w:t>
      </w:r>
      <w:r>
        <w:rPr>
          <w:rFonts w:hint="eastAsia"/>
        </w:rPr>
        <w:t>である</w:t>
      </w:r>
      <w:r>
        <w:rPr>
          <w:rFonts w:hint="eastAsia"/>
        </w:rPr>
        <w:t>。</w:t>
      </w:r>
    </w:p>
    <w:p w:rsidR="00962053" w:rsidRPr="00207C6E" w:rsidRDefault="00207C6E" w:rsidP="00962053">
      <w:pPr>
        <w:rPr>
          <w:rFonts w:hint="eastAsia"/>
        </w:rPr>
      </w:pPr>
      <w:r>
        <w:rPr>
          <w:rFonts w:hint="eastAsia"/>
        </w:rPr>
        <w:t>・入力値の値によって、次の層への信号の</w:t>
      </w:r>
      <w:r>
        <w:t>ON/OFF</w:t>
      </w:r>
      <w:r>
        <w:rPr>
          <w:rFonts w:hint="eastAsia"/>
        </w:rPr>
        <w:t>や強弱を定める働きを持っている。</w:t>
      </w:r>
    </w:p>
    <w:p w:rsidR="00207C6E" w:rsidRDefault="003C4D71" w:rsidP="00962053">
      <w:r>
        <w:rPr>
          <w:rFonts w:hint="eastAsia"/>
        </w:rPr>
        <w:t>・中間層用の活性化関数は</w:t>
      </w:r>
      <w:proofErr w:type="spellStart"/>
      <w:r>
        <w:t>ReLU</w:t>
      </w:r>
      <w:proofErr w:type="spellEnd"/>
      <w:r>
        <w:rPr>
          <w:rFonts w:hint="eastAsia"/>
        </w:rPr>
        <w:t>関数、シグモイド（ロジスティック）関数、ステップ関数などである。</w:t>
      </w:r>
    </w:p>
    <w:p w:rsidR="003C4D71" w:rsidRDefault="003C4D71" w:rsidP="00962053">
      <w:pPr>
        <w:rPr>
          <w:rFonts w:hint="eastAsia"/>
        </w:rPr>
      </w:pPr>
    </w:p>
    <w:p w:rsidR="00962053" w:rsidRPr="00585270" w:rsidRDefault="00962053" w:rsidP="00962053">
      <w:pPr>
        <w:rPr>
          <w:u w:val="single"/>
        </w:rPr>
      </w:pPr>
      <w:r w:rsidRPr="00585270">
        <w:rPr>
          <w:rFonts w:hint="eastAsia"/>
          <w:u w:val="single"/>
        </w:rPr>
        <w:t>実装演習結果と考察</w:t>
      </w:r>
    </w:p>
    <w:p w:rsidR="00962053" w:rsidRDefault="003C4B84" w:rsidP="00962053">
      <w:r>
        <w:rPr>
          <w:noProof/>
        </w:rPr>
        <w:lastRenderedPageBreak/>
        <w:drawing>
          <wp:inline distT="0" distB="0" distL="0" distR="0" wp14:anchorId="75BA3281" wp14:editId="033079E6">
            <wp:extent cx="2714758" cy="4999990"/>
            <wp:effectExtent l="0" t="0" r="3175" b="3810"/>
            <wp:docPr id="1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図 10"/>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733206" cy="5033967"/>
                    </a:xfrm>
                    <a:prstGeom prst="rect">
                      <a:avLst/>
                    </a:prstGeom>
                  </pic:spPr>
                </pic:pic>
              </a:graphicData>
            </a:graphic>
          </wp:inline>
        </w:drawing>
      </w:r>
    </w:p>
    <w:p w:rsidR="003C4B84" w:rsidRDefault="003C4B84" w:rsidP="00962053">
      <w:pPr>
        <w:rPr>
          <w:rFonts w:hint="eastAsia"/>
        </w:rPr>
      </w:pPr>
    </w:p>
    <w:p w:rsidR="00962053" w:rsidRDefault="00962053" w:rsidP="00962053">
      <w:pPr>
        <w:rPr>
          <w:u w:val="single"/>
        </w:rPr>
      </w:pPr>
      <w:r w:rsidRPr="00651781">
        <w:rPr>
          <w:rFonts w:hint="eastAsia"/>
          <w:u w:val="single"/>
        </w:rPr>
        <w:t>確認テストの考察結果</w:t>
      </w:r>
    </w:p>
    <w:p w:rsidR="006E195A" w:rsidRDefault="006E195A" w:rsidP="00962053">
      <w:r>
        <w:rPr>
          <w:rFonts w:hint="eastAsia"/>
        </w:rPr>
        <w:t>#</w:t>
      </w:r>
      <w:r>
        <w:t xml:space="preserve">20 </w:t>
      </w:r>
      <w:r>
        <w:rPr>
          <w:rFonts w:hint="eastAsia"/>
        </w:rPr>
        <w:t>線形と非線形の違いを図に書いて簡易に説明せよ。</w:t>
      </w:r>
    </w:p>
    <w:p w:rsidR="006E195A" w:rsidRPr="006E195A" w:rsidRDefault="006E195A" w:rsidP="006E195A">
      <w:pPr>
        <w:rPr>
          <w:rFonts w:hint="eastAsia"/>
        </w:rPr>
      </w:pPr>
      <w:r>
        <w:rPr>
          <w:rFonts w:hint="eastAsia"/>
        </w:rPr>
        <w:t>考察結果：</w:t>
      </w:r>
    </w:p>
    <w:p w:rsidR="006E195A" w:rsidRPr="006E195A" w:rsidRDefault="002C38A5" w:rsidP="00962053">
      <w:pPr>
        <w:rPr>
          <w:rFonts w:hint="eastAsia"/>
        </w:rPr>
      </w:pPr>
      <w:r>
        <w:rPr>
          <w:rFonts w:hint="eastAsia"/>
          <w:noProof/>
        </w:rPr>
        <w:drawing>
          <wp:inline distT="0" distB="0" distL="0" distR="0">
            <wp:extent cx="2390380" cy="1940560"/>
            <wp:effectExtent l="0" t="0" r="0" b="2540"/>
            <wp:docPr id="14"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図 14"/>
                    <pic:cNvPicPr/>
                  </pic:nvPicPr>
                  <pic:blipFill rotWithShape="1">
                    <a:blip r:embed="rId17" cstate="print">
                      <a:extLst>
                        <a:ext uri="{28A0092B-C50C-407E-A947-70E740481C1C}">
                          <a14:useLocalDpi xmlns:a14="http://schemas.microsoft.com/office/drawing/2010/main" val="0"/>
                        </a:ext>
                      </a:extLst>
                    </a:blip>
                    <a:srcRect r="30713"/>
                    <a:stretch/>
                  </pic:blipFill>
                  <pic:spPr bwMode="auto">
                    <a:xfrm>
                      <a:off x="0" y="0"/>
                      <a:ext cx="2401500" cy="1949588"/>
                    </a:xfrm>
                    <a:prstGeom prst="rect">
                      <a:avLst/>
                    </a:prstGeom>
                    <a:ln>
                      <a:noFill/>
                    </a:ln>
                    <a:extLst>
                      <a:ext uri="{53640926-AAD7-44D8-BBD7-CCE9431645EC}">
                        <a14:shadowObscured xmlns:a14="http://schemas.microsoft.com/office/drawing/2010/main"/>
                      </a:ext>
                    </a:extLst>
                  </pic:spPr>
                </pic:pic>
              </a:graphicData>
            </a:graphic>
          </wp:inline>
        </w:drawing>
      </w:r>
    </w:p>
    <w:p w:rsidR="002C38A5" w:rsidRDefault="00932A7C" w:rsidP="00962053">
      <m:oMath>
        <m:f>
          <m:fPr>
            <m:ctrlPr>
              <w:rPr>
                <w:rFonts w:ascii="Cambria Math" w:hAnsi="Cambria Math"/>
                <w:i/>
              </w:rPr>
            </m:ctrlPr>
          </m:fPr>
          <m:num>
            <m:r>
              <m:rPr>
                <m:sty m:val="p"/>
              </m:rPr>
              <w:rPr>
                <w:rFonts w:ascii="Cambria Math" w:hAnsi="Cambria Math"/>
              </w:rPr>
              <m:t>Δ</m:t>
            </m:r>
            <m:r>
              <w:rPr>
                <w:rFonts w:ascii="Cambria Math" w:hAnsi="Cambria Math"/>
              </w:rPr>
              <m:t>y</m:t>
            </m:r>
          </m:num>
          <m:den>
            <m:r>
              <m:rPr>
                <m:sty m:val="p"/>
              </m:rPr>
              <w:rPr>
                <w:rFonts w:ascii="Cambria Math" w:hAnsi="Cambria Math"/>
              </w:rPr>
              <m:t>Δ</m:t>
            </m:r>
            <m:r>
              <w:rPr>
                <w:rFonts w:ascii="Cambria Math" w:hAnsi="Cambria Math"/>
              </w:rPr>
              <m:t>x</m:t>
            </m:r>
          </m:den>
        </m:f>
      </m:oMath>
      <w:r w:rsidRPr="00932A7C">
        <w:rPr>
          <w:rFonts w:hint="eastAsia"/>
        </w:rPr>
        <w:t>が</w:t>
      </w:r>
      <w:r>
        <w:rPr>
          <w:rFonts w:hint="eastAsia"/>
        </w:rPr>
        <w:t>、</w:t>
      </w:r>
      <w:r w:rsidRPr="00932A7C">
        <w:rPr>
          <w:rFonts w:hint="eastAsia"/>
        </w:rPr>
        <w:t>線形の場合は</w:t>
      </w:r>
      <w:r w:rsidRPr="00932A7C">
        <w:rPr>
          <w:rFonts w:hint="eastAsia"/>
        </w:rPr>
        <w:t>一定となり、非線形の場合は一定ではない。</w:t>
      </w:r>
    </w:p>
    <w:p w:rsidR="003C4D71" w:rsidRDefault="003C4D71" w:rsidP="00962053">
      <w:pPr>
        <w:rPr>
          <w:rFonts w:hint="eastAsia"/>
        </w:rPr>
      </w:pPr>
      <w:r>
        <w:rPr>
          <w:rFonts w:hint="eastAsia"/>
        </w:rPr>
        <w:lastRenderedPageBreak/>
        <w:t>#</w:t>
      </w:r>
      <w:r>
        <w:t>27</w:t>
      </w:r>
    </w:p>
    <w:p w:rsidR="003C4D71" w:rsidRDefault="00475116" w:rsidP="00962053">
      <w:r>
        <w:rPr>
          <w:rFonts w:hint="eastAsia"/>
          <w:noProof/>
        </w:rPr>
        <w:drawing>
          <wp:inline distT="0" distB="0" distL="0" distR="0">
            <wp:extent cx="3528372" cy="2550160"/>
            <wp:effectExtent l="0" t="0" r="2540" b="2540"/>
            <wp:docPr id="15"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図 15"/>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536026" cy="2555692"/>
                    </a:xfrm>
                    <a:prstGeom prst="rect">
                      <a:avLst/>
                    </a:prstGeom>
                  </pic:spPr>
                </pic:pic>
              </a:graphicData>
            </a:graphic>
          </wp:inline>
        </w:drawing>
      </w:r>
    </w:p>
    <w:p w:rsidR="00475116" w:rsidRDefault="00475116" w:rsidP="00962053">
      <w:r>
        <w:rPr>
          <w:rFonts w:hint="eastAsia"/>
        </w:rPr>
        <w:t>考察結果：</w:t>
      </w:r>
    </w:p>
    <w:p w:rsidR="00475116" w:rsidRDefault="007127A6" w:rsidP="00962053">
      <w:pPr>
        <w:rPr>
          <w:rFonts w:hint="eastAsia"/>
        </w:rPr>
      </w:pPr>
      <w:r>
        <w:rPr>
          <w:rFonts w:hint="eastAsia"/>
          <w:noProof/>
        </w:rPr>
        <w:drawing>
          <wp:inline distT="0" distB="0" distL="0" distR="0">
            <wp:extent cx="1219200" cy="139700"/>
            <wp:effectExtent l="0" t="0" r="0" b="0"/>
            <wp:docPr id="16"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図 16"/>
                    <pic:cNvPicPr/>
                  </pic:nvPicPr>
                  <pic:blipFill>
                    <a:blip r:embed="rId19">
                      <a:extLst>
                        <a:ext uri="{28A0092B-C50C-407E-A947-70E740481C1C}">
                          <a14:useLocalDpi xmlns:a14="http://schemas.microsoft.com/office/drawing/2010/main" val="0"/>
                        </a:ext>
                      </a:extLst>
                    </a:blip>
                    <a:stretch>
                      <a:fillRect/>
                    </a:stretch>
                  </pic:blipFill>
                  <pic:spPr>
                    <a:xfrm>
                      <a:off x="0" y="0"/>
                      <a:ext cx="1219200" cy="139700"/>
                    </a:xfrm>
                    <a:prstGeom prst="rect">
                      <a:avLst/>
                    </a:prstGeom>
                  </pic:spPr>
                </pic:pic>
              </a:graphicData>
            </a:graphic>
          </wp:inline>
        </w:drawing>
      </w:r>
    </w:p>
    <w:p w:rsidR="00475116" w:rsidRPr="00932A7C" w:rsidRDefault="00475116" w:rsidP="00962053">
      <w:pPr>
        <w:rPr>
          <w:rFonts w:hint="eastAsia"/>
        </w:rPr>
      </w:pPr>
    </w:p>
    <w:p w:rsidR="00962053" w:rsidRPr="00651781" w:rsidRDefault="00962053" w:rsidP="00962053">
      <w:pPr>
        <w:rPr>
          <w:u w:val="single"/>
        </w:rPr>
      </w:pPr>
      <w:r w:rsidRPr="00651781">
        <w:rPr>
          <w:rFonts w:hint="eastAsia"/>
          <w:u w:val="single"/>
        </w:rPr>
        <w:t>演習問題レポート</w:t>
      </w:r>
    </w:p>
    <w:p w:rsidR="00962053" w:rsidRDefault="00962053"/>
    <w:p w:rsidR="00962053" w:rsidRDefault="00962053"/>
    <w:p w:rsidR="00962053" w:rsidRDefault="00962053" w:rsidP="00962053">
      <w:r>
        <w:rPr>
          <w:rFonts w:hint="eastAsia"/>
        </w:rPr>
        <w:t>【S</w:t>
      </w:r>
      <w:r>
        <w:t>ection3</w:t>
      </w:r>
      <w:r>
        <w:rPr>
          <w:rFonts w:hint="eastAsia"/>
        </w:rPr>
        <w:t>：出力層】</w:t>
      </w:r>
    </w:p>
    <w:p w:rsidR="00962053" w:rsidRPr="007B104B" w:rsidRDefault="00962053" w:rsidP="00962053">
      <w:pPr>
        <w:rPr>
          <w:u w:val="single"/>
        </w:rPr>
      </w:pPr>
      <w:r w:rsidRPr="007B104B">
        <w:rPr>
          <w:rFonts w:hint="eastAsia"/>
          <w:u w:val="single"/>
        </w:rPr>
        <w:t>要点</w:t>
      </w:r>
    </w:p>
    <w:p w:rsidR="000F1B2D" w:rsidRDefault="000F1B2D" w:rsidP="000F1B2D">
      <w:r>
        <w:rPr>
          <w:rFonts w:hint="eastAsia"/>
        </w:rPr>
        <w:t xml:space="preserve"> ・出力層は各クラスの確率を算出する。誤差関数を用いてニューラルネットワークを学習させる。</w:t>
      </w:r>
      <w:r w:rsidR="00F613C2">
        <w:rPr>
          <w:rFonts w:hint="eastAsia"/>
        </w:rPr>
        <w:t>誤差関数として</w:t>
      </w:r>
      <w:r w:rsidR="005102BA">
        <w:rPr>
          <w:rFonts w:hint="eastAsia"/>
        </w:rPr>
        <w:t>二乗和誤差</w:t>
      </w:r>
      <w:r>
        <w:rPr>
          <w:rFonts w:hint="eastAsia"/>
        </w:rPr>
        <w:t>を用い</w:t>
      </w:r>
      <w:r w:rsidR="00F613C2">
        <w:rPr>
          <w:rFonts w:hint="eastAsia"/>
        </w:rPr>
        <w:t>て説明している</w:t>
      </w:r>
      <w:r>
        <w:rPr>
          <w:rFonts w:hint="eastAsia"/>
        </w:rPr>
        <w:t>。</w:t>
      </w:r>
    </w:p>
    <w:p w:rsidR="004F169D" w:rsidRDefault="005102BA" w:rsidP="004F169D">
      <w:pPr>
        <w:rPr>
          <w:rFonts w:hint="eastAsia"/>
        </w:rPr>
      </w:pPr>
      <w:r>
        <w:rPr>
          <w:rFonts w:hint="eastAsia"/>
        </w:rPr>
        <w:t>・</w:t>
      </w:r>
      <w:r>
        <w:rPr>
          <w:rFonts w:hint="eastAsia"/>
        </w:rPr>
        <w:t>誤差関数としては分類問題の場合はクロスエントロピー誤差を用い</w:t>
      </w:r>
      <w:r w:rsidR="004F169D">
        <w:rPr>
          <w:rFonts w:hint="eastAsia"/>
        </w:rPr>
        <w:t>、回帰の場合は平均二乗誤差を用いることが多い。</w:t>
      </w:r>
    </w:p>
    <w:p w:rsidR="000F1B2D" w:rsidRDefault="000F1B2D" w:rsidP="000F1B2D">
      <w:r>
        <w:rPr>
          <w:rFonts w:hint="eastAsia"/>
        </w:rPr>
        <w:t>・出力層では信号の大きさ（比率）はそのまま変換する。</w:t>
      </w:r>
    </w:p>
    <w:p w:rsidR="004F169D" w:rsidRDefault="000F1B2D" w:rsidP="004F169D">
      <w:pPr>
        <w:rPr>
          <w:rFonts w:hint="eastAsia"/>
        </w:rPr>
      </w:pPr>
      <w:r>
        <w:rPr>
          <w:rFonts w:hint="eastAsia"/>
        </w:rPr>
        <w:t>・分類問題の場合、出力層の出力は</w:t>
      </w:r>
      <w:r>
        <w:t>0~1</w:t>
      </w:r>
      <w:r>
        <w:rPr>
          <w:rFonts w:hint="eastAsia"/>
        </w:rPr>
        <w:t>の範囲に限定し、総和を</w:t>
      </w:r>
      <w:r>
        <w:t>1</w:t>
      </w:r>
      <w:r>
        <w:rPr>
          <w:rFonts w:hint="eastAsia"/>
        </w:rPr>
        <w:t>とするような活性化関数を用いる。</w:t>
      </w:r>
    </w:p>
    <w:p w:rsidR="000F1B2D" w:rsidRDefault="000F1B2D" w:rsidP="000F1B2D">
      <w:r>
        <w:rPr>
          <w:rFonts w:hint="eastAsia"/>
        </w:rPr>
        <w:t>・出力層用の活性化関数はソフトマックス関数、恒等写像、シグモイド関数（ロジスティック関数）などである。</w:t>
      </w:r>
    </w:p>
    <w:p w:rsidR="00103887" w:rsidRDefault="00103887" w:rsidP="000F1B2D">
      <w:r>
        <w:rPr>
          <w:rFonts w:hint="eastAsia"/>
        </w:rPr>
        <w:t>・</w:t>
      </w:r>
      <w:r w:rsidR="00CC2C40">
        <w:rPr>
          <w:rFonts w:hint="eastAsia"/>
        </w:rPr>
        <w:t>回帰の場合は活性化関数に恒等写像を、誤差関数に二乗誤差を用いる。</w:t>
      </w:r>
    </w:p>
    <w:p w:rsidR="00CC2C40" w:rsidRDefault="00CC2C40" w:rsidP="000F1B2D">
      <w:r>
        <w:rPr>
          <w:rFonts w:hint="eastAsia"/>
        </w:rPr>
        <w:t>・二値分類の場合は活性化関数にシグモイド関数を、誤差関数に交差エントロピーを用いる。</w:t>
      </w:r>
    </w:p>
    <w:p w:rsidR="00CC2C40" w:rsidRPr="000F1B2D" w:rsidRDefault="00CC2C40" w:rsidP="000F1B2D">
      <w:pPr>
        <w:rPr>
          <w:rFonts w:hint="eastAsia"/>
        </w:rPr>
      </w:pPr>
      <w:r>
        <w:rPr>
          <w:rFonts w:hint="eastAsia"/>
        </w:rPr>
        <w:t>・他クラス分類の場合は活性化関数にソフトマックス関数を、誤差関数に交差エントロピーを用いる。</w:t>
      </w:r>
    </w:p>
    <w:p w:rsidR="0062015F" w:rsidRDefault="0062015F" w:rsidP="00962053">
      <w:pPr>
        <w:rPr>
          <w:rFonts w:hint="eastAsia"/>
        </w:rPr>
      </w:pPr>
    </w:p>
    <w:p w:rsidR="00962053" w:rsidRPr="00585270" w:rsidRDefault="00962053" w:rsidP="00962053">
      <w:pPr>
        <w:rPr>
          <w:u w:val="single"/>
        </w:rPr>
      </w:pPr>
      <w:r w:rsidRPr="00585270">
        <w:rPr>
          <w:rFonts w:hint="eastAsia"/>
          <w:u w:val="single"/>
        </w:rPr>
        <w:lastRenderedPageBreak/>
        <w:t>実装演習結果と考察</w:t>
      </w:r>
    </w:p>
    <w:p w:rsidR="00962053" w:rsidRDefault="00103887" w:rsidP="00962053">
      <w:r>
        <w:rPr>
          <w:noProof/>
        </w:rPr>
        <w:drawing>
          <wp:inline distT="0" distB="0" distL="0" distR="0">
            <wp:extent cx="2646584" cy="6828790"/>
            <wp:effectExtent l="0" t="0" r="0" b="3810"/>
            <wp:docPr id="17"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図 17"/>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662668" cy="6870291"/>
                    </a:xfrm>
                    <a:prstGeom prst="rect">
                      <a:avLst/>
                    </a:prstGeom>
                  </pic:spPr>
                </pic:pic>
              </a:graphicData>
            </a:graphic>
          </wp:inline>
        </w:drawing>
      </w:r>
    </w:p>
    <w:p w:rsidR="00103887" w:rsidRDefault="00103887" w:rsidP="00962053">
      <w:r>
        <w:rPr>
          <w:noProof/>
        </w:rPr>
        <w:lastRenderedPageBreak/>
        <w:drawing>
          <wp:inline distT="0" distB="0" distL="0" distR="0">
            <wp:extent cx="1739017" cy="2580640"/>
            <wp:effectExtent l="0" t="0" r="1270" b="0"/>
            <wp:docPr id="18"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図 18"/>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745182" cy="2589789"/>
                    </a:xfrm>
                    <a:prstGeom prst="rect">
                      <a:avLst/>
                    </a:prstGeom>
                  </pic:spPr>
                </pic:pic>
              </a:graphicData>
            </a:graphic>
          </wp:inline>
        </w:drawing>
      </w:r>
    </w:p>
    <w:p w:rsidR="00103887" w:rsidRDefault="00103887" w:rsidP="00962053">
      <w:pPr>
        <w:rPr>
          <w:rFonts w:hint="eastAsia"/>
        </w:rPr>
      </w:pPr>
      <w:r>
        <w:rPr>
          <w:rFonts w:hint="eastAsia"/>
          <w:noProof/>
        </w:rPr>
        <w:drawing>
          <wp:inline distT="0" distB="0" distL="0" distR="0">
            <wp:extent cx="1886857" cy="2641600"/>
            <wp:effectExtent l="0" t="0" r="5715" b="0"/>
            <wp:docPr id="19"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図 19"/>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906184" cy="2668658"/>
                    </a:xfrm>
                    <a:prstGeom prst="rect">
                      <a:avLst/>
                    </a:prstGeom>
                  </pic:spPr>
                </pic:pic>
              </a:graphicData>
            </a:graphic>
          </wp:inline>
        </w:drawing>
      </w:r>
    </w:p>
    <w:p w:rsidR="0062015F" w:rsidRDefault="00DC342E" w:rsidP="00962053">
      <w:r>
        <w:rPr>
          <w:noProof/>
        </w:rPr>
        <w:lastRenderedPageBreak/>
        <w:drawing>
          <wp:inline distT="0" distB="0" distL="0" distR="0">
            <wp:extent cx="2550343" cy="5152390"/>
            <wp:effectExtent l="0" t="0" r="2540" b="3810"/>
            <wp:docPr id="20" name="図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図 20"/>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560765" cy="5173445"/>
                    </a:xfrm>
                    <a:prstGeom prst="rect">
                      <a:avLst/>
                    </a:prstGeom>
                  </pic:spPr>
                </pic:pic>
              </a:graphicData>
            </a:graphic>
          </wp:inline>
        </w:drawing>
      </w:r>
    </w:p>
    <w:p w:rsidR="00103887" w:rsidRDefault="00DC342E" w:rsidP="00962053">
      <w:r>
        <w:rPr>
          <w:noProof/>
        </w:rPr>
        <w:lastRenderedPageBreak/>
        <w:drawing>
          <wp:inline distT="0" distB="0" distL="0" distR="0">
            <wp:extent cx="2515412" cy="3980180"/>
            <wp:effectExtent l="0" t="0" r="0" b="0"/>
            <wp:docPr id="21" name="図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図 2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535334" cy="4011704"/>
                    </a:xfrm>
                    <a:prstGeom prst="rect">
                      <a:avLst/>
                    </a:prstGeom>
                  </pic:spPr>
                </pic:pic>
              </a:graphicData>
            </a:graphic>
          </wp:inline>
        </w:drawing>
      </w:r>
    </w:p>
    <w:p w:rsidR="00103887" w:rsidRDefault="00DC342E" w:rsidP="00962053">
      <w:r>
        <w:rPr>
          <w:noProof/>
        </w:rPr>
        <w:drawing>
          <wp:inline distT="0" distB="0" distL="0" distR="0">
            <wp:extent cx="2178506" cy="3159760"/>
            <wp:effectExtent l="0" t="0" r="6350" b="2540"/>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図 22"/>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184966" cy="3169130"/>
                    </a:xfrm>
                    <a:prstGeom prst="rect">
                      <a:avLst/>
                    </a:prstGeom>
                  </pic:spPr>
                </pic:pic>
              </a:graphicData>
            </a:graphic>
          </wp:inline>
        </w:drawing>
      </w:r>
    </w:p>
    <w:p w:rsidR="00DC342E" w:rsidRDefault="00DC342E" w:rsidP="00962053">
      <w:r>
        <w:rPr>
          <w:noProof/>
        </w:rPr>
        <w:lastRenderedPageBreak/>
        <w:drawing>
          <wp:inline distT="0" distB="0" distL="0" distR="0">
            <wp:extent cx="2229842" cy="5812790"/>
            <wp:effectExtent l="0" t="0" r="5715" b="3810"/>
            <wp:docPr id="23" name="図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図 23"/>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239503" cy="5837973"/>
                    </a:xfrm>
                    <a:prstGeom prst="rect">
                      <a:avLst/>
                    </a:prstGeom>
                  </pic:spPr>
                </pic:pic>
              </a:graphicData>
            </a:graphic>
          </wp:inline>
        </w:drawing>
      </w:r>
    </w:p>
    <w:p w:rsidR="00DC342E" w:rsidRDefault="00A77BD7" w:rsidP="00962053">
      <w:r>
        <w:rPr>
          <w:rFonts w:hint="eastAsia"/>
        </w:rPr>
        <w:t>回帰と分類で使用する活性化関数と誤差関数が異なる。</w:t>
      </w:r>
    </w:p>
    <w:p w:rsidR="00DC342E" w:rsidRDefault="00DC342E" w:rsidP="00962053">
      <w:pPr>
        <w:rPr>
          <w:rFonts w:hint="eastAsia"/>
        </w:rPr>
      </w:pPr>
    </w:p>
    <w:p w:rsidR="00962053" w:rsidRPr="00651781" w:rsidRDefault="00962053" w:rsidP="00962053">
      <w:pPr>
        <w:rPr>
          <w:u w:val="single"/>
        </w:rPr>
      </w:pPr>
      <w:r w:rsidRPr="00651781">
        <w:rPr>
          <w:rFonts w:hint="eastAsia"/>
          <w:u w:val="single"/>
        </w:rPr>
        <w:t>確認テストの考察結果</w:t>
      </w:r>
    </w:p>
    <w:p w:rsidR="0013387F" w:rsidRDefault="0062015F" w:rsidP="00962053">
      <w:r>
        <w:rPr>
          <w:rFonts w:hint="eastAsia"/>
        </w:rPr>
        <w:t>#</w:t>
      </w:r>
      <w:r>
        <w:t xml:space="preserve">38 </w:t>
      </w:r>
      <w:r>
        <w:rPr>
          <w:rFonts w:hint="eastAsia"/>
        </w:rPr>
        <w:t>なぜ引き算ではなく二乗するか述べよ。</w:t>
      </w:r>
    </w:p>
    <w:p w:rsidR="00962053" w:rsidRDefault="0062015F" w:rsidP="00962053">
      <w:r>
        <w:rPr>
          <w:rFonts w:hint="eastAsia"/>
        </w:rPr>
        <w:t>数式</w:t>
      </w:r>
      <m:oMath>
        <m:sSub>
          <m:sSubPr>
            <m:ctrlPr>
              <w:rPr>
                <w:rFonts w:ascii="Cambria Math" w:hAnsi="Cambria Math"/>
                <w:i/>
              </w:rPr>
            </m:ctrlPr>
          </m:sSubPr>
          <m:e>
            <m:r>
              <w:rPr>
                <w:rFonts w:ascii="Cambria Math" w:hAnsi="Cambria Math"/>
              </w:rPr>
              <m:t>E</m:t>
            </m:r>
          </m:e>
          <m:sub>
            <m:r>
              <w:rPr>
                <w:rFonts w:ascii="Cambria Math" w:hAnsi="Cambria Math"/>
              </w:rPr>
              <m:t>n</m:t>
            </m:r>
            <m:ctrlPr>
              <w:rPr>
                <w:rFonts w:ascii="Cambria Math" w:hAnsi="Cambria Math" w:hint="eastAsia"/>
                <w:i/>
              </w:rPr>
            </m:ctrlPr>
          </m:sub>
        </m:sSub>
        <m:d>
          <m:dPr>
            <m:ctrlPr>
              <w:rPr>
                <w:rFonts w:ascii="Cambria Math" w:hAnsi="Cambria Math"/>
                <w:i/>
              </w:rPr>
            </m:ctrlPr>
          </m:dPr>
          <m:e>
            <m:r>
              <w:rPr>
                <w:rFonts w:ascii="Cambria Math" w:hAnsi="Cambria Math"/>
              </w:rPr>
              <m:t>w</m:t>
            </m:r>
          </m:e>
        </m:d>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 </m:t>
        </m:r>
        <m:nary>
          <m:naryPr>
            <m:chr m:val="∑"/>
            <m:limLoc m:val="undOvr"/>
            <m:ctrlPr>
              <w:rPr>
                <w:rFonts w:ascii="Cambria Math" w:hAnsi="Cambria Math"/>
                <w:i/>
              </w:rPr>
            </m:ctrlPr>
          </m:naryPr>
          <m:sub>
            <m:r>
              <w:rPr>
                <w:rFonts w:ascii="Cambria Math" w:hAnsi="Cambria Math"/>
              </w:rPr>
              <m:t>j=1</m:t>
            </m:r>
          </m:sub>
          <m:sup>
            <m:r>
              <w:rPr>
                <w:rFonts w:ascii="Cambria Math" w:hAnsi="Cambria Math"/>
              </w:rPr>
              <m:t>J</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j</m:t>
                        </m:r>
                      </m:sub>
                    </m:sSub>
                  </m:e>
                </m:d>
              </m:e>
              <m:sup>
                <m:r>
                  <w:rPr>
                    <w:rFonts w:ascii="Cambria Math" w:hAnsi="Cambria Math"/>
                  </w:rPr>
                  <m:t>2</m:t>
                </m:r>
              </m:sup>
            </m:sSup>
          </m:e>
        </m:nary>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 ∥</m:t>
        </m:r>
        <m:d>
          <m:dPr>
            <m:ctrlPr>
              <w:rPr>
                <w:rFonts w:ascii="Cambria Math" w:hAnsi="Cambria Math"/>
                <w:i/>
              </w:rPr>
            </m:ctrlPr>
          </m:dPr>
          <m:e>
            <m:r>
              <w:rPr>
                <w:rFonts w:ascii="Cambria Math" w:hAnsi="Cambria Math"/>
              </w:rPr>
              <m:t>y-d</m:t>
            </m:r>
          </m:e>
        </m:d>
        <m:sSup>
          <m:sSupPr>
            <m:ctrlPr>
              <w:rPr>
                <w:rFonts w:ascii="Cambria Math" w:hAnsi="Cambria Math"/>
                <w:i/>
              </w:rPr>
            </m:ctrlPr>
          </m:sSupPr>
          <m:e>
            <m:r>
              <w:rPr>
                <w:rFonts w:ascii="Cambria Math" w:hAnsi="Cambria Math"/>
              </w:rPr>
              <m:t>∥</m:t>
            </m:r>
          </m:e>
          <m:sup>
            <m:r>
              <w:rPr>
                <w:rFonts w:ascii="Cambria Math" w:hAnsi="Cambria Math"/>
              </w:rPr>
              <m:t>2</m:t>
            </m:r>
          </m:sup>
        </m:sSup>
      </m:oMath>
      <w:r>
        <w:rPr>
          <w:rFonts w:hint="eastAsia"/>
        </w:rPr>
        <w:t>の</w:t>
      </w:r>
      <w:r>
        <w:t>1/2</w:t>
      </w:r>
      <w:r>
        <w:rPr>
          <w:rFonts w:hint="eastAsia"/>
        </w:rPr>
        <w:t>はどういう意味を持つか述べよ。</w:t>
      </w:r>
    </w:p>
    <w:p w:rsidR="0062015F" w:rsidRDefault="0062015F" w:rsidP="00962053">
      <w:pPr>
        <w:rPr>
          <w:rFonts w:hint="eastAsia"/>
        </w:rPr>
      </w:pPr>
      <w:r>
        <w:rPr>
          <w:rFonts w:hint="eastAsia"/>
        </w:rPr>
        <w:t>考察結果：</w:t>
      </w:r>
    </w:p>
    <w:p w:rsidR="006D2E09" w:rsidRDefault="006D2E09" w:rsidP="00962053">
      <w:r>
        <w:rPr>
          <w:rFonts w:hint="eastAsia"/>
        </w:rPr>
        <w:t>二乗する理由は、引き算を行うだけでは各ラベルでの誤差で正負両方の値が発生し、全体の誤差を正しく表せないためである。二乗してそれぞれのラベルでの誤差を正の値になるようにする。</w:t>
      </w:r>
    </w:p>
    <w:p w:rsidR="0062015F" w:rsidRDefault="006D2E09" w:rsidP="00962053">
      <w:r>
        <w:lastRenderedPageBreak/>
        <w:t>1/2</w:t>
      </w:r>
      <w:r w:rsidR="006406B2">
        <w:rPr>
          <w:rFonts w:hint="eastAsia"/>
        </w:rPr>
        <w:t>をかける</w:t>
      </w:r>
      <w:r>
        <w:rPr>
          <w:rFonts w:hint="eastAsia"/>
        </w:rPr>
        <w:t>理由は、誤差逆伝搬の計算途中で微分した際に二乗の</w:t>
      </w:r>
      <w:r>
        <w:t>”</w:t>
      </w:r>
      <w:r>
        <w:rPr>
          <w:rFonts w:hint="eastAsia"/>
        </w:rPr>
        <w:t>２</w:t>
      </w:r>
      <w:r>
        <w:t>”</w:t>
      </w:r>
      <w:r>
        <w:rPr>
          <w:rFonts w:hint="eastAsia"/>
        </w:rPr>
        <w:t>が定数として前に出てくるので、計算式を簡単にするためである。</w:t>
      </w:r>
    </w:p>
    <w:p w:rsidR="006D2E09" w:rsidRDefault="006D2E09" w:rsidP="00962053"/>
    <w:p w:rsidR="006406B2" w:rsidRDefault="006406B2" w:rsidP="00962053">
      <w:r>
        <w:t xml:space="preserve">#45 </w:t>
      </w:r>
    </w:p>
    <w:p w:rsidR="006406B2" w:rsidRDefault="006406B2" w:rsidP="00962053">
      <w:r>
        <w:rPr>
          <w:rFonts w:hint="eastAsia"/>
          <w:noProof/>
        </w:rPr>
        <w:drawing>
          <wp:inline distT="0" distB="0" distL="0" distR="0">
            <wp:extent cx="4235323" cy="3108960"/>
            <wp:effectExtent l="0" t="0" r="0" b="2540"/>
            <wp:docPr id="24"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図 24"/>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245588" cy="3116495"/>
                    </a:xfrm>
                    <a:prstGeom prst="rect">
                      <a:avLst/>
                    </a:prstGeom>
                  </pic:spPr>
                </pic:pic>
              </a:graphicData>
            </a:graphic>
          </wp:inline>
        </w:drawing>
      </w:r>
    </w:p>
    <w:p w:rsidR="006406B2" w:rsidRDefault="006406B2" w:rsidP="00962053">
      <w:pPr>
        <w:rPr>
          <w:rFonts w:hint="eastAsia"/>
        </w:rPr>
      </w:pPr>
      <w:r>
        <w:rPr>
          <w:rFonts w:hint="eastAsia"/>
        </w:rPr>
        <w:t>考察結果：</w:t>
      </w:r>
    </w:p>
    <w:p w:rsidR="006406B2" w:rsidRDefault="00CE194B" w:rsidP="00CE194B">
      <w:pPr>
        <w:pStyle w:val="a4"/>
        <w:numPr>
          <w:ilvl w:val="0"/>
          <w:numId w:val="4"/>
        </w:numPr>
        <w:ind w:leftChars="0"/>
        <w:rPr>
          <w:rFonts w:hint="eastAsia"/>
        </w:rPr>
      </w:pPr>
      <w:r>
        <w:rPr>
          <w:rFonts w:hint="eastAsia"/>
          <w:noProof/>
        </w:rPr>
        <w:drawing>
          <wp:inline distT="0" distB="0" distL="0" distR="0">
            <wp:extent cx="1066800" cy="154502"/>
            <wp:effectExtent l="0" t="0" r="0" b="0"/>
            <wp:docPr id="2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図 25"/>
                    <pic:cNvPicPr/>
                  </pic:nvPicPr>
                  <pic:blipFill>
                    <a:blip r:embed="rId28">
                      <a:extLst>
                        <a:ext uri="{28A0092B-C50C-407E-A947-70E740481C1C}">
                          <a14:useLocalDpi xmlns:a14="http://schemas.microsoft.com/office/drawing/2010/main" val="0"/>
                        </a:ext>
                      </a:extLst>
                    </a:blip>
                    <a:stretch>
                      <a:fillRect/>
                    </a:stretch>
                  </pic:blipFill>
                  <pic:spPr>
                    <a:xfrm>
                      <a:off x="0" y="0"/>
                      <a:ext cx="1267888" cy="183625"/>
                    </a:xfrm>
                    <a:prstGeom prst="rect">
                      <a:avLst/>
                    </a:prstGeom>
                  </pic:spPr>
                </pic:pic>
              </a:graphicData>
            </a:graphic>
          </wp:inline>
        </w:drawing>
      </w:r>
    </w:p>
    <w:p w:rsidR="006406B2" w:rsidRDefault="00CE194B" w:rsidP="00962053">
      <w:r>
        <w:t>f(x)</w:t>
      </w:r>
      <w:r>
        <w:rPr>
          <w:rFonts w:hint="eastAsia"/>
        </w:rPr>
        <w:t>を関数として定義している・</w:t>
      </w:r>
    </w:p>
    <w:p w:rsidR="00CE194B" w:rsidRDefault="00CE194B" w:rsidP="00CE194B">
      <w:pPr>
        <w:pStyle w:val="a4"/>
        <w:numPr>
          <w:ilvl w:val="0"/>
          <w:numId w:val="4"/>
        </w:numPr>
        <w:ind w:leftChars="0"/>
        <w:rPr>
          <w:rFonts w:hint="eastAsia"/>
        </w:rPr>
      </w:pPr>
      <w:r>
        <w:rPr>
          <w:rFonts w:hint="eastAsia"/>
          <w:noProof/>
        </w:rPr>
        <w:drawing>
          <wp:inline distT="0" distB="0" distL="0" distR="0">
            <wp:extent cx="599440" cy="124274"/>
            <wp:effectExtent l="0" t="0" r="0" b="3175"/>
            <wp:docPr id="26" name="図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図 26"/>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50794" cy="134920"/>
                    </a:xfrm>
                    <a:prstGeom prst="rect">
                      <a:avLst/>
                    </a:prstGeom>
                  </pic:spPr>
                </pic:pic>
              </a:graphicData>
            </a:graphic>
          </wp:inline>
        </w:drawing>
      </w:r>
    </w:p>
    <w:p w:rsidR="006406B2" w:rsidRDefault="00CE194B" w:rsidP="00962053">
      <w:proofErr w:type="spellStart"/>
      <w:r>
        <w:t>Numpy</w:t>
      </w:r>
      <w:proofErr w:type="spellEnd"/>
      <w:r>
        <w:rPr>
          <w:rFonts w:hint="eastAsia"/>
        </w:rPr>
        <w:t>の</w:t>
      </w:r>
      <w:r>
        <w:t>exp</w:t>
      </w:r>
      <w:r>
        <w:rPr>
          <w:rFonts w:hint="eastAsia"/>
        </w:rPr>
        <w:t>関数を利用している。</w:t>
      </w:r>
    </w:p>
    <w:p w:rsidR="00CE194B" w:rsidRDefault="00CE194B" w:rsidP="00CE194B">
      <w:pPr>
        <w:pStyle w:val="a4"/>
        <w:numPr>
          <w:ilvl w:val="0"/>
          <w:numId w:val="4"/>
        </w:numPr>
        <w:ind w:leftChars="0"/>
      </w:pPr>
      <w:r>
        <w:rPr>
          <w:rFonts w:hint="eastAsia"/>
          <w:noProof/>
        </w:rPr>
        <w:drawing>
          <wp:inline distT="0" distB="0" distL="0" distR="0">
            <wp:extent cx="1483360" cy="116089"/>
            <wp:effectExtent l="0" t="0" r="0" b="0"/>
            <wp:docPr id="28" name="図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図 28"/>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738061" cy="136022"/>
                    </a:xfrm>
                    <a:prstGeom prst="rect">
                      <a:avLst/>
                    </a:prstGeom>
                  </pic:spPr>
                </pic:pic>
              </a:graphicData>
            </a:graphic>
          </wp:inline>
        </w:drawing>
      </w:r>
    </w:p>
    <w:p w:rsidR="00184011" w:rsidRDefault="00184011" w:rsidP="00184011">
      <w:r>
        <w:rPr>
          <w:rFonts w:hint="eastAsia"/>
        </w:rPr>
        <w:t>底を</w:t>
      </w:r>
      <w:r>
        <w:t>e</w:t>
      </w:r>
      <w:r>
        <w:rPr>
          <w:rFonts w:hint="eastAsia"/>
        </w:rPr>
        <w:t>とした指数関数の</w:t>
      </w:r>
      <w:r w:rsidR="00C94A8F">
        <w:rPr>
          <w:rFonts w:hint="eastAsia"/>
        </w:rPr>
        <w:t>総和である。</w:t>
      </w:r>
    </w:p>
    <w:p w:rsidR="00C94A8F" w:rsidRDefault="00C94A8F" w:rsidP="00184011"/>
    <w:p w:rsidR="004A7CD5" w:rsidRDefault="004A7CD5" w:rsidP="00184011">
      <w:pPr>
        <w:rPr>
          <w:rFonts w:hint="eastAsia"/>
        </w:rPr>
      </w:pPr>
      <w:r>
        <w:rPr>
          <w:rFonts w:hint="eastAsia"/>
        </w:rPr>
        <w:t>#</w:t>
      </w:r>
      <w:r>
        <w:t>47</w:t>
      </w:r>
    </w:p>
    <w:p w:rsidR="004A7CD5" w:rsidRDefault="004A7CD5" w:rsidP="00184011">
      <w:r>
        <w:rPr>
          <w:rFonts w:hint="eastAsia"/>
          <w:noProof/>
        </w:rPr>
        <w:lastRenderedPageBreak/>
        <w:drawing>
          <wp:inline distT="0" distB="0" distL="0" distR="0">
            <wp:extent cx="4155440" cy="2947634"/>
            <wp:effectExtent l="0" t="0" r="0" b="0"/>
            <wp:docPr id="29" name="図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図 29"/>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172819" cy="2959962"/>
                    </a:xfrm>
                    <a:prstGeom prst="rect">
                      <a:avLst/>
                    </a:prstGeom>
                  </pic:spPr>
                </pic:pic>
              </a:graphicData>
            </a:graphic>
          </wp:inline>
        </w:drawing>
      </w:r>
    </w:p>
    <w:p w:rsidR="004A7CD5" w:rsidRDefault="004A7CD5" w:rsidP="00184011">
      <w:pPr>
        <w:rPr>
          <w:rFonts w:hint="eastAsia"/>
        </w:rPr>
      </w:pPr>
      <w:r>
        <w:rPr>
          <w:rFonts w:hint="eastAsia"/>
        </w:rPr>
        <w:t>考察結果：</w:t>
      </w:r>
    </w:p>
    <w:p w:rsidR="004A7CD5" w:rsidRDefault="00E04E12" w:rsidP="00E04E12">
      <w:pPr>
        <w:pStyle w:val="a4"/>
        <w:numPr>
          <w:ilvl w:val="0"/>
          <w:numId w:val="5"/>
        </w:numPr>
        <w:ind w:leftChars="0"/>
      </w:pPr>
      <w:r>
        <w:rPr>
          <w:rFonts w:hint="eastAsia"/>
          <w:noProof/>
        </w:rPr>
        <w:drawing>
          <wp:inline distT="0" distB="0" distL="0" distR="0">
            <wp:extent cx="2346960" cy="151705"/>
            <wp:effectExtent l="0" t="0" r="0" b="1270"/>
            <wp:docPr id="30" name="図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図 30"/>
                    <pic:cNvPicPr/>
                  </pic:nvPicPr>
                  <pic:blipFill>
                    <a:blip r:embed="rId32">
                      <a:extLst>
                        <a:ext uri="{28A0092B-C50C-407E-A947-70E740481C1C}">
                          <a14:useLocalDpi xmlns:a14="http://schemas.microsoft.com/office/drawing/2010/main" val="0"/>
                        </a:ext>
                      </a:extLst>
                    </a:blip>
                    <a:stretch>
                      <a:fillRect/>
                    </a:stretch>
                  </pic:blipFill>
                  <pic:spPr>
                    <a:xfrm>
                      <a:off x="0" y="0"/>
                      <a:ext cx="2697490" cy="174363"/>
                    </a:xfrm>
                    <a:prstGeom prst="rect">
                      <a:avLst/>
                    </a:prstGeom>
                  </pic:spPr>
                </pic:pic>
              </a:graphicData>
            </a:graphic>
          </wp:inline>
        </w:drawing>
      </w:r>
    </w:p>
    <w:p w:rsidR="002E20FF" w:rsidRDefault="002E20FF" w:rsidP="002E20FF">
      <w:pPr>
        <w:pStyle w:val="a4"/>
        <w:ind w:leftChars="0" w:left="360"/>
        <w:rPr>
          <w:rFonts w:hint="eastAsia"/>
        </w:rPr>
      </w:pPr>
      <w:r>
        <w:rPr>
          <w:rFonts w:hint="eastAsia"/>
        </w:rPr>
        <w:t>交差エントロピーを関数として定義している。</w:t>
      </w:r>
    </w:p>
    <w:p w:rsidR="00E04E12" w:rsidRDefault="00E04E12" w:rsidP="00E04E12">
      <w:pPr>
        <w:pStyle w:val="a4"/>
        <w:numPr>
          <w:ilvl w:val="0"/>
          <w:numId w:val="5"/>
        </w:numPr>
        <w:ind w:leftChars="0"/>
      </w:pPr>
      <w:r>
        <w:rPr>
          <w:rFonts w:hint="eastAsia"/>
          <w:noProof/>
        </w:rPr>
        <w:drawing>
          <wp:inline distT="0" distB="0" distL="0" distR="0">
            <wp:extent cx="3560399" cy="121920"/>
            <wp:effectExtent l="0" t="0" r="0" b="5080"/>
            <wp:docPr id="31" name="図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図 31"/>
                    <pic:cNvPicPr/>
                  </pic:nvPicPr>
                  <pic:blipFill>
                    <a:blip r:embed="rId33">
                      <a:extLst>
                        <a:ext uri="{28A0092B-C50C-407E-A947-70E740481C1C}">
                          <a14:useLocalDpi xmlns:a14="http://schemas.microsoft.com/office/drawing/2010/main" val="0"/>
                        </a:ext>
                      </a:extLst>
                    </a:blip>
                    <a:stretch>
                      <a:fillRect/>
                    </a:stretch>
                  </pic:blipFill>
                  <pic:spPr>
                    <a:xfrm>
                      <a:off x="0" y="0"/>
                      <a:ext cx="3841351" cy="131541"/>
                    </a:xfrm>
                    <a:prstGeom prst="rect">
                      <a:avLst/>
                    </a:prstGeom>
                  </pic:spPr>
                </pic:pic>
              </a:graphicData>
            </a:graphic>
          </wp:inline>
        </w:drawing>
      </w:r>
    </w:p>
    <w:p w:rsidR="002E20FF" w:rsidRDefault="002E20FF" w:rsidP="002E20FF">
      <w:pPr>
        <w:pStyle w:val="a4"/>
        <w:ind w:leftChars="0" w:left="360"/>
        <w:rPr>
          <w:rFonts w:hint="eastAsia"/>
        </w:rPr>
      </w:pPr>
      <w:r>
        <w:rPr>
          <w:rFonts w:hint="eastAsia"/>
        </w:rPr>
        <w:t>1</w:t>
      </w:r>
      <w:r>
        <w:t>e-7</w:t>
      </w:r>
      <w:r>
        <w:rPr>
          <w:rFonts w:hint="eastAsia"/>
        </w:rPr>
        <w:t>を足すのは、値が無限小となって計算処理が難しくなるのを防ぐためである。</w:t>
      </w:r>
    </w:p>
    <w:p w:rsidR="004A7CD5" w:rsidRDefault="004A7CD5" w:rsidP="00184011">
      <w:pPr>
        <w:rPr>
          <w:rFonts w:hint="eastAsia"/>
        </w:rPr>
      </w:pPr>
    </w:p>
    <w:p w:rsidR="00962053" w:rsidRPr="00651781" w:rsidRDefault="00962053" w:rsidP="00962053">
      <w:pPr>
        <w:rPr>
          <w:u w:val="single"/>
        </w:rPr>
      </w:pPr>
      <w:r w:rsidRPr="00651781">
        <w:rPr>
          <w:rFonts w:hint="eastAsia"/>
          <w:u w:val="single"/>
        </w:rPr>
        <w:t>演習問題レポート</w:t>
      </w:r>
    </w:p>
    <w:p w:rsidR="00962053" w:rsidRDefault="00962053"/>
    <w:p w:rsidR="00962053" w:rsidRPr="00962053" w:rsidRDefault="00962053" w:rsidP="00962053">
      <w:pPr>
        <w:rPr>
          <w:lang w:val="fr-FR"/>
        </w:rPr>
      </w:pPr>
      <w:r>
        <w:rPr>
          <w:rFonts w:hint="eastAsia"/>
        </w:rPr>
        <w:t>【</w:t>
      </w:r>
      <w:r w:rsidRPr="00962053">
        <w:rPr>
          <w:rFonts w:hint="eastAsia"/>
          <w:lang w:val="fr-FR"/>
        </w:rPr>
        <w:t>S</w:t>
      </w:r>
      <w:r w:rsidRPr="00962053">
        <w:rPr>
          <w:lang w:val="fr-FR"/>
        </w:rPr>
        <w:t>ection4</w:t>
      </w:r>
      <w:r w:rsidRPr="00962053">
        <w:rPr>
          <w:rFonts w:hint="eastAsia"/>
          <w:lang w:val="fr-FR"/>
        </w:rPr>
        <w:t>：</w:t>
      </w:r>
      <w:r>
        <w:rPr>
          <w:rFonts w:hint="eastAsia"/>
        </w:rPr>
        <w:t>勾配降下法】</w:t>
      </w:r>
    </w:p>
    <w:p w:rsidR="00962053" w:rsidRPr="007B104B" w:rsidRDefault="00962053" w:rsidP="00962053">
      <w:pPr>
        <w:rPr>
          <w:u w:val="single"/>
        </w:rPr>
      </w:pPr>
      <w:r w:rsidRPr="007B104B">
        <w:rPr>
          <w:rFonts w:hint="eastAsia"/>
          <w:u w:val="single"/>
        </w:rPr>
        <w:t>要点</w:t>
      </w:r>
    </w:p>
    <w:p w:rsidR="00962053" w:rsidRDefault="00880004" w:rsidP="00962053">
      <w:r>
        <w:rPr>
          <w:rFonts w:hint="eastAsia"/>
        </w:rPr>
        <w:t>・</w:t>
      </w:r>
      <w:r w:rsidR="003933BB">
        <w:rPr>
          <w:rFonts w:hint="eastAsia"/>
        </w:rPr>
        <w:t>勾配降下法は</w:t>
      </w:r>
      <w:r>
        <w:rPr>
          <w:rFonts w:hint="eastAsia"/>
        </w:rPr>
        <w:t>ニューラルネットワークを学習させる方法であ</w:t>
      </w:r>
      <w:r w:rsidR="003933BB">
        <w:rPr>
          <w:rFonts w:hint="eastAsia"/>
        </w:rPr>
        <w:t>り、誤差を最小にするパラメータを探して最適化する。</w:t>
      </w:r>
    </w:p>
    <w:p w:rsidR="003933BB" w:rsidRDefault="003933BB" w:rsidP="00502447">
      <w:pPr>
        <w:rPr>
          <w:rFonts w:hint="eastAsia"/>
        </w:rPr>
      </w:pPr>
      <w:r>
        <w:rPr>
          <w:rFonts w:hint="eastAsia"/>
        </w:rPr>
        <w:t>・勾配降下法</w:t>
      </w:r>
      <w:r w:rsidR="00502447">
        <w:rPr>
          <w:rFonts w:hint="eastAsia"/>
        </w:rPr>
        <w:t>（バッチ学習）</w:t>
      </w:r>
      <w:r>
        <w:rPr>
          <w:rFonts w:hint="eastAsia"/>
        </w:rPr>
        <w:t>は</w:t>
      </w:r>
      <m:oMath>
        <m:sSup>
          <m:sSupPr>
            <m:ctrlPr>
              <w:rPr>
                <w:rFonts w:ascii="Cambria Math" w:hAnsi="Cambria Math"/>
                <w:i/>
              </w:rPr>
            </m:ctrlPr>
          </m:sSupPr>
          <m:e>
            <m:r>
              <w:rPr>
                <w:rFonts w:ascii="Cambria Math" w:hAnsi="Cambria Math" w:hint="eastAsia"/>
              </w:rPr>
              <m:t>w</m:t>
            </m:r>
          </m:e>
          <m:sup>
            <m:d>
              <m:dPr>
                <m:ctrlPr>
                  <w:rPr>
                    <w:rFonts w:ascii="Cambria Math" w:hAnsi="Cambria Math"/>
                    <w:i/>
                  </w:rPr>
                </m:ctrlPr>
              </m:dPr>
              <m:e>
                <m:r>
                  <w:rPr>
                    <w:rFonts w:ascii="Cambria Math" w:hAnsi="Cambria Math"/>
                  </w:rPr>
                  <m:t>t+1</m:t>
                </m:r>
              </m:e>
            </m:d>
          </m:sup>
        </m:sSup>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(t)</m:t>
            </m:r>
          </m:sup>
        </m:sSup>
        <m:r>
          <w:rPr>
            <w:rFonts w:ascii="Cambria Math" w:hAnsi="Cambria Math"/>
          </w:rPr>
          <m:t>-ε</m:t>
        </m:r>
        <m:r>
          <m:rPr>
            <m:sty m:val="p"/>
          </m:rPr>
          <w:rPr>
            <w:rFonts w:ascii="Cambria Math" w:hAnsi="Cambria Math"/>
          </w:rPr>
          <m:t>∇</m:t>
        </m:r>
        <m:r>
          <w:rPr>
            <w:rFonts w:ascii="Cambria Math" w:hAnsi="Cambria Math"/>
          </w:rPr>
          <m:t>E</m:t>
        </m:r>
      </m:oMath>
      <w:proofErr w:type="gramStart"/>
      <w:r>
        <w:rPr>
          <w:rFonts w:hint="eastAsia"/>
        </w:rPr>
        <w:t>に</w:t>
      </w:r>
      <w:proofErr w:type="gramEnd"/>
      <w:r>
        <w:rPr>
          <w:rFonts w:hint="eastAsia"/>
        </w:rPr>
        <w:t>より誤差を最小化するように学習を進める。</w:t>
      </w:r>
      <m:oMath>
        <m:r>
          <w:rPr>
            <w:rFonts w:ascii="Cambria Math" w:hAnsi="Cambria Math"/>
          </w:rPr>
          <m:t>ε</m:t>
        </m:r>
        <m:r>
          <w:rPr>
            <w:rFonts w:ascii="Cambria Math" w:hAnsi="Cambria Math" w:hint="eastAsia"/>
          </w:rPr>
          <m:t>：学習率</m:t>
        </m:r>
      </m:oMath>
    </w:p>
    <w:p w:rsidR="00502447" w:rsidRDefault="00260272" w:rsidP="00502447">
      <w:r>
        <w:rPr>
          <w:rFonts w:hint="eastAsia"/>
        </w:rPr>
        <w:t>・確率的勾配降下法（</w:t>
      </w:r>
      <w:r>
        <w:t>SGD</w:t>
      </w:r>
      <w:r>
        <w:rPr>
          <w:rFonts w:hint="eastAsia"/>
        </w:rPr>
        <w:t>）はランダムに抽出したサンプルの誤差を用いて学習する。無駄な計算を減らすことができ、望まない局所極小解に収束するリスクが軽減され、オンライン学習が可能となる。</w:t>
      </w:r>
    </w:p>
    <w:p w:rsidR="001B73A3" w:rsidRPr="00C92629" w:rsidRDefault="001B73A3" w:rsidP="001B73A3">
      <w:pPr>
        <w:rPr>
          <w:rFonts w:hint="eastAsia"/>
        </w:rPr>
      </w:pPr>
      <w:r>
        <w:rPr>
          <w:rFonts w:hint="eastAsia"/>
        </w:rPr>
        <w:t>・ミニバッチ勾配降下法はランダムに分割したデータの集合（ミニバッチ）</w:t>
      </w:r>
      <w:r>
        <w:t>Dt</w:t>
      </w:r>
      <w:r>
        <w:rPr>
          <w:rFonts w:hint="eastAsia"/>
        </w:rPr>
        <w:t>に属するサンプルの平均誤差を用いて学習する。</w:t>
      </w:r>
      <w:r w:rsidR="00C92629">
        <w:t>SGD</w:t>
      </w:r>
      <w:r w:rsidR="00C92629">
        <w:rPr>
          <w:rFonts w:hint="eastAsia"/>
        </w:rPr>
        <w:t>のメリットを損なわず、計算機の計算資源を有効利用できる。</w:t>
      </w:r>
      <w:r w:rsidR="00C92629">
        <w:t>CPU</w:t>
      </w:r>
      <w:r w:rsidR="00C92629">
        <w:rPr>
          <w:rFonts w:hint="eastAsia"/>
        </w:rPr>
        <w:t>を利用したスレッド並列化や</w:t>
      </w:r>
      <w:r w:rsidR="00C92629">
        <w:t>GPU</w:t>
      </w:r>
      <w:r w:rsidR="00C92629">
        <w:rPr>
          <w:rFonts w:hint="eastAsia"/>
        </w:rPr>
        <w:t>を利用した</w:t>
      </w:r>
      <w:r w:rsidR="00C92629">
        <w:t>SIMD(single instruction multi data)</w:t>
      </w:r>
      <w:r w:rsidR="00C92629">
        <w:rPr>
          <w:rFonts w:hint="eastAsia"/>
        </w:rPr>
        <w:t>並列化が可能である。</w:t>
      </w:r>
    </w:p>
    <w:p w:rsidR="00502447" w:rsidRDefault="00502447" w:rsidP="00260272">
      <w:pPr>
        <w:rPr>
          <w:rFonts w:hint="eastAsia"/>
        </w:rPr>
      </w:pPr>
    </w:p>
    <w:p w:rsidR="00260272" w:rsidRDefault="00260272" w:rsidP="00962053">
      <w:pPr>
        <w:rPr>
          <w:rFonts w:hint="eastAsia"/>
        </w:rPr>
      </w:pPr>
    </w:p>
    <w:p w:rsidR="00962053" w:rsidRPr="00585270" w:rsidRDefault="00962053" w:rsidP="00962053">
      <w:pPr>
        <w:rPr>
          <w:u w:val="single"/>
        </w:rPr>
      </w:pPr>
      <w:r w:rsidRPr="00585270">
        <w:rPr>
          <w:rFonts w:hint="eastAsia"/>
          <w:u w:val="single"/>
        </w:rPr>
        <w:lastRenderedPageBreak/>
        <w:t>実装演習結果と考察</w:t>
      </w:r>
    </w:p>
    <w:p w:rsidR="007E16D7" w:rsidRDefault="007E16D7" w:rsidP="007E16D7">
      <w:r>
        <w:rPr>
          <w:noProof/>
        </w:rPr>
        <w:drawing>
          <wp:inline distT="0" distB="0" distL="0" distR="0" wp14:anchorId="3F983BBB" wp14:editId="4E38591D">
            <wp:extent cx="1825185" cy="7631430"/>
            <wp:effectExtent l="0" t="0" r="3810" b="1270"/>
            <wp:docPr id="34" name="図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図 34"/>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834027" cy="7668400"/>
                    </a:xfrm>
                    <a:prstGeom prst="rect">
                      <a:avLst/>
                    </a:prstGeom>
                  </pic:spPr>
                </pic:pic>
              </a:graphicData>
            </a:graphic>
          </wp:inline>
        </w:drawing>
      </w:r>
    </w:p>
    <w:p w:rsidR="003B5053" w:rsidRDefault="003B5053" w:rsidP="007E16D7"/>
    <w:p w:rsidR="003B5053" w:rsidRDefault="003B5053" w:rsidP="007E16D7">
      <w:pPr>
        <w:rPr>
          <w:rFonts w:hint="eastAsia"/>
        </w:rPr>
      </w:pPr>
    </w:p>
    <w:p w:rsidR="007E16D7" w:rsidRDefault="007E16D7" w:rsidP="007E16D7">
      <w:pPr>
        <w:rPr>
          <w:rFonts w:hint="eastAsia"/>
        </w:rPr>
      </w:pPr>
      <w:r>
        <w:rPr>
          <w:rFonts w:hint="eastAsia"/>
        </w:rPr>
        <w:t>勾配降下法により誤差を最小化することができる。</w:t>
      </w:r>
    </w:p>
    <w:p w:rsidR="00962053" w:rsidRDefault="00962053" w:rsidP="00962053"/>
    <w:p w:rsidR="00880004" w:rsidRDefault="00880004" w:rsidP="00962053">
      <w:pPr>
        <w:rPr>
          <w:rFonts w:hint="eastAsia"/>
        </w:rPr>
      </w:pPr>
    </w:p>
    <w:p w:rsidR="00962053" w:rsidRPr="00651781" w:rsidRDefault="00962053" w:rsidP="00962053">
      <w:pPr>
        <w:rPr>
          <w:u w:val="single"/>
        </w:rPr>
      </w:pPr>
      <w:r w:rsidRPr="00651781">
        <w:rPr>
          <w:rFonts w:hint="eastAsia"/>
          <w:u w:val="single"/>
        </w:rPr>
        <w:t>確認テストの考察結果</w:t>
      </w:r>
    </w:p>
    <w:p w:rsidR="00962053" w:rsidRDefault="0004148F" w:rsidP="00962053">
      <w:r>
        <w:rPr>
          <w:rFonts w:hint="eastAsia"/>
        </w:rPr>
        <w:t>#</w:t>
      </w:r>
      <w:r>
        <w:t>50</w:t>
      </w:r>
    </w:p>
    <w:p w:rsidR="0004148F" w:rsidRDefault="0004148F" w:rsidP="00962053">
      <w:pPr>
        <w:rPr>
          <w:rFonts w:hint="eastAsia"/>
        </w:rPr>
      </w:pPr>
      <w:r>
        <w:rPr>
          <w:rFonts w:hint="eastAsia"/>
          <w:noProof/>
        </w:rPr>
        <w:drawing>
          <wp:inline distT="0" distB="0" distL="0" distR="0">
            <wp:extent cx="3241040" cy="2314647"/>
            <wp:effectExtent l="0" t="0" r="0" b="0"/>
            <wp:docPr id="32" name="図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図 32"/>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253603" cy="2323619"/>
                    </a:xfrm>
                    <a:prstGeom prst="rect">
                      <a:avLst/>
                    </a:prstGeom>
                  </pic:spPr>
                </pic:pic>
              </a:graphicData>
            </a:graphic>
          </wp:inline>
        </w:drawing>
      </w:r>
    </w:p>
    <w:p w:rsidR="00880004" w:rsidRDefault="0004148F" w:rsidP="00962053">
      <w:r>
        <w:rPr>
          <w:rFonts w:hint="eastAsia"/>
        </w:rPr>
        <w:t>考察結果：</w:t>
      </w:r>
    </w:p>
    <w:p w:rsidR="0004148F" w:rsidRDefault="005A1403" w:rsidP="00962053">
      <w:pPr>
        <w:rPr>
          <w:rFonts w:hint="eastAsia"/>
        </w:rPr>
      </w:pPr>
      <w:r>
        <w:rPr>
          <w:rFonts w:hint="eastAsia"/>
          <w:noProof/>
        </w:rPr>
        <w:drawing>
          <wp:inline distT="0" distB="0" distL="0" distR="0">
            <wp:extent cx="2260600" cy="292100"/>
            <wp:effectExtent l="0" t="0" r="0" b="0"/>
            <wp:docPr id="33" name="図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図 33"/>
                    <pic:cNvPicPr/>
                  </pic:nvPicPr>
                  <pic:blipFill>
                    <a:blip r:embed="rId36">
                      <a:extLst>
                        <a:ext uri="{28A0092B-C50C-407E-A947-70E740481C1C}">
                          <a14:useLocalDpi xmlns:a14="http://schemas.microsoft.com/office/drawing/2010/main" val="0"/>
                        </a:ext>
                      </a:extLst>
                    </a:blip>
                    <a:stretch>
                      <a:fillRect/>
                    </a:stretch>
                  </pic:blipFill>
                  <pic:spPr>
                    <a:xfrm>
                      <a:off x="0" y="0"/>
                      <a:ext cx="2260600" cy="292100"/>
                    </a:xfrm>
                    <a:prstGeom prst="rect">
                      <a:avLst/>
                    </a:prstGeom>
                  </pic:spPr>
                </pic:pic>
              </a:graphicData>
            </a:graphic>
          </wp:inline>
        </w:drawing>
      </w:r>
    </w:p>
    <w:p w:rsidR="0004148F" w:rsidRDefault="0004148F" w:rsidP="00962053"/>
    <w:p w:rsidR="00502447" w:rsidRDefault="00502447" w:rsidP="00962053">
      <w:r>
        <w:rPr>
          <w:rFonts w:hint="eastAsia"/>
        </w:rPr>
        <w:t>#</w:t>
      </w:r>
      <w:r>
        <w:t xml:space="preserve">59 </w:t>
      </w:r>
      <w:r>
        <w:rPr>
          <w:rFonts w:hint="eastAsia"/>
        </w:rPr>
        <w:t>オンライン学習とは何か２行でまとめよ。</w:t>
      </w:r>
    </w:p>
    <w:p w:rsidR="00502447" w:rsidRDefault="00502447" w:rsidP="00962053">
      <w:pPr>
        <w:rPr>
          <w:rFonts w:hint="eastAsia"/>
        </w:rPr>
      </w:pPr>
      <w:r>
        <w:rPr>
          <w:rFonts w:hint="eastAsia"/>
        </w:rPr>
        <w:t>考察結果：学習データが入ってくるたびにパラメータを都度更新し、学習を進めていく方法。一方、バッチ学習では一度に全ての学習データを使ってパラメータ更新を行う。</w:t>
      </w:r>
    </w:p>
    <w:p w:rsidR="0004148F" w:rsidRDefault="0004148F" w:rsidP="00962053"/>
    <w:p w:rsidR="00675584" w:rsidRDefault="00675584" w:rsidP="00962053">
      <w:r>
        <w:rPr>
          <w:rFonts w:hint="eastAsia"/>
        </w:rPr>
        <w:t>#</w:t>
      </w:r>
      <w:r>
        <w:t xml:space="preserve">62 </w:t>
      </w:r>
      <w:r>
        <w:rPr>
          <w:rFonts w:hint="eastAsia"/>
        </w:rPr>
        <w:t>この数式の意味を図に書いて説明せよ。</w:t>
      </w:r>
    </w:p>
    <w:p w:rsidR="00675584" w:rsidRDefault="00675584" w:rsidP="00962053">
      <m:oMathPara>
        <m:oMath>
          <m:sSup>
            <m:sSupPr>
              <m:ctrlPr>
                <w:rPr>
                  <w:rFonts w:ascii="Cambria Math" w:hAnsi="Cambria Math"/>
                  <w:i/>
                </w:rPr>
              </m:ctrlPr>
            </m:sSupPr>
            <m:e>
              <m:r>
                <w:rPr>
                  <w:rFonts w:ascii="Cambria Math" w:hAnsi="Cambria Math" w:hint="eastAsia"/>
                </w:rPr>
                <m:t>w</m:t>
              </m:r>
            </m:e>
            <m:sup>
              <m:d>
                <m:dPr>
                  <m:ctrlPr>
                    <w:rPr>
                      <w:rFonts w:ascii="Cambria Math" w:hAnsi="Cambria Math"/>
                      <w:i/>
                    </w:rPr>
                  </m:ctrlPr>
                </m:dPr>
                <m:e>
                  <m:r>
                    <w:rPr>
                      <w:rFonts w:ascii="Cambria Math" w:hAnsi="Cambria Math"/>
                    </w:rPr>
                    <m:t>t+1</m:t>
                  </m:r>
                </m:e>
              </m:d>
            </m:sup>
          </m:sSup>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(t)</m:t>
              </m:r>
            </m:sup>
          </m:sSup>
          <m:r>
            <w:rPr>
              <w:rFonts w:ascii="Cambria Math" w:hAnsi="Cambria Math"/>
            </w:rPr>
            <m:t>-ε</m:t>
          </m:r>
          <m:r>
            <m:rPr>
              <m:sty m:val="p"/>
            </m:rPr>
            <w:rPr>
              <w:rFonts w:ascii="Cambria Math" w:hAnsi="Cambria Math"/>
            </w:rPr>
            <m:t>∇</m:t>
          </m:r>
          <m:r>
            <w:rPr>
              <w:rFonts w:ascii="Cambria Math" w:hAnsi="Cambria Math"/>
            </w:rPr>
            <m:t>E</m:t>
          </m:r>
        </m:oMath>
      </m:oMathPara>
    </w:p>
    <w:p w:rsidR="00E92CAB" w:rsidRDefault="00675584" w:rsidP="00962053">
      <w:r>
        <w:rPr>
          <w:rFonts w:hint="eastAsia"/>
        </w:rPr>
        <w:t>考察結果：</w:t>
      </w:r>
    </w:p>
    <w:p w:rsidR="00675584" w:rsidRDefault="00E92CAB" w:rsidP="00962053">
      <w:r>
        <w:rPr>
          <w:noProof/>
        </w:rPr>
        <w:drawing>
          <wp:inline distT="0" distB="0" distL="0" distR="0">
            <wp:extent cx="1708125" cy="1973058"/>
            <wp:effectExtent l="0" t="5715" r="1270" b="1270"/>
            <wp:docPr id="35" name="図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図 35"/>
                    <pic:cNvPicPr/>
                  </pic:nvPicPr>
                  <pic:blipFill rotWithShape="1">
                    <a:blip r:embed="rId37" cstate="print">
                      <a:extLst>
                        <a:ext uri="{28A0092B-C50C-407E-A947-70E740481C1C}">
                          <a14:useLocalDpi xmlns:a14="http://schemas.microsoft.com/office/drawing/2010/main" val="0"/>
                        </a:ext>
                      </a:extLst>
                    </a:blip>
                    <a:srcRect l="51304"/>
                    <a:stretch/>
                  </pic:blipFill>
                  <pic:spPr bwMode="auto">
                    <a:xfrm rot="5400000">
                      <a:off x="0" y="0"/>
                      <a:ext cx="1731358" cy="1999895"/>
                    </a:xfrm>
                    <a:prstGeom prst="rect">
                      <a:avLst/>
                    </a:prstGeom>
                    <a:ln>
                      <a:noFill/>
                    </a:ln>
                    <a:extLst>
                      <a:ext uri="{53640926-AAD7-44D8-BBD7-CCE9431645EC}">
                        <a14:shadowObscured xmlns:a14="http://schemas.microsoft.com/office/drawing/2010/main"/>
                      </a:ext>
                    </a:extLst>
                  </pic:spPr>
                </pic:pic>
              </a:graphicData>
            </a:graphic>
          </wp:inline>
        </w:drawing>
      </w:r>
    </w:p>
    <w:p w:rsidR="00675584" w:rsidRDefault="00B5779D" w:rsidP="00962053">
      <w:pPr>
        <w:rPr>
          <w:rFonts w:hint="eastAsia"/>
        </w:rPr>
      </w:pPr>
      <w:r>
        <w:rPr>
          <w:rFonts w:hint="eastAsia"/>
        </w:rPr>
        <w:lastRenderedPageBreak/>
        <w:t>ある時点の学習結果の誤差を用いて重みを更新し、誤差が最小になるまで学習を繰り返す。</w:t>
      </w:r>
    </w:p>
    <w:p w:rsidR="00675584" w:rsidRPr="00675584" w:rsidRDefault="00675584" w:rsidP="00962053">
      <w:pPr>
        <w:rPr>
          <w:rFonts w:hint="eastAsia"/>
        </w:rPr>
      </w:pPr>
    </w:p>
    <w:p w:rsidR="00962053" w:rsidRPr="00651781" w:rsidRDefault="00962053" w:rsidP="00962053">
      <w:pPr>
        <w:rPr>
          <w:u w:val="single"/>
        </w:rPr>
      </w:pPr>
      <w:r w:rsidRPr="00651781">
        <w:rPr>
          <w:rFonts w:hint="eastAsia"/>
          <w:u w:val="single"/>
        </w:rPr>
        <w:t>演習問題レポート</w:t>
      </w:r>
    </w:p>
    <w:p w:rsidR="00962053" w:rsidRDefault="00962053"/>
    <w:p w:rsidR="00962053" w:rsidRDefault="00962053"/>
    <w:p w:rsidR="00E71339" w:rsidRPr="00962053" w:rsidRDefault="00E71339" w:rsidP="00E71339">
      <w:pPr>
        <w:rPr>
          <w:lang w:val="fr-FR"/>
        </w:rPr>
      </w:pPr>
      <w:r>
        <w:rPr>
          <w:rFonts w:hint="eastAsia"/>
        </w:rPr>
        <w:t>【</w:t>
      </w:r>
      <w:r w:rsidRPr="00962053">
        <w:rPr>
          <w:rFonts w:hint="eastAsia"/>
          <w:lang w:val="fr-FR"/>
        </w:rPr>
        <w:t>S</w:t>
      </w:r>
      <w:r w:rsidRPr="00962053">
        <w:rPr>
          <w:lang w:val="fr-FR"/>
        </w:rPr>
        <w:t>ection</w:t>
      </w:r>
      <w:r>
        <w:t>5</w:t>
      </w:r>
      <w:r w:rsidRPr="00962053">
        <w:rPr>
          <w:rFonts w:hint="eastAsia"/>
          <w:lang w:val="fr-FR"/>
        </w:rPr>
        <w:t>：</w:t>
      </w:r>
      <w:r>
        <w:rPr>
          <w:rFonts w:hint="eastAsia"/>
        </w:rPr>
        <w:t>誤差逆伝播法】</w:t>
      </w:r>
    </w:p>
    <w:p w:rsidR="00E71339" w:rsidRPr="007B104B" w:rsidRDefault="00E71339" w:rsidP="00E71339">
      <w:pPr>
        <w:rPr>
          <w:u w:val="single"/>
        </w:rPr>
      </w:pPr>
      <w:r w:rsidRPr="007B104B">
        <w:rPr>
          <w:rFonts w:hint="eastAsia"/>
          <w:u w:val="single"/>
        </w:rPr>
        <w:t>要点</w:t>
      </w:r>
    </w:p>
    <w:p w:rsidR="00E71339" w:rsidRDefault="008C500D" w:rsidP="00E71339">
      <w:pPr>
        <w:rPr>
          <w:rFonts w:hint="eastAsia"/>
        </w:rPr>
      </w:pPr>
      <w:r>
        <w:rPr>
          <w:rFonts w:hint="eastAsia"/>
        </w:rPr>
        <w:t>・算出された誤差を、出力層側から順に微分し、前の層へさらに前の層へと伝播する。最小限の計算で各パラメータでの微分値を解析的に計算する手法である。</w:t>
      </w:r>
    </w:p>
    <w:p w:rsidR="008C500D" w:rsidRDefault="009749A8" w:rsidP="00E71339">
      <w:pPr>
        <w:rPr>
          <w:rFonts w:hint="eastAsia"/>
        </w:rPr>
      </w:pPr>
      <w:r>
        <w:rPr>
          <w:rFonts w:hint="eastAsia"/>
        </w:rPr>
        <w:t>・数値微分を使用すると順伝播の計算を繰り返す必要があるため負荷が大きいが、逆伝播法の場合は、計算結果から微分を逆算することで、不要な再帰的計算を避けて微分を算出できる。</w:t>
      </w:r>
    </w:p>
    <w:p w:rsidR="009749A8" w:rsidRDefault="009749A8" w:rsidP="00E71339">
      <w:pPr>
        <w:rPr>
          <w:rFonts w:hint="eastAsia"/>
        </w:rPr>
      </w:pPr>
    </w:p>
    <w:p w:rsidR="00E71339" w:rsidRDefault="00E71339" w:rsidP="00E71339">
      <w:pPr>
        <w:rPr>
          <w:u w:val="single"/>
        </w:rPr>
      </w:pPr>
      <w:r w:rsidRPr="00585270">
        <w:rPr>
          <w:rFonts w:hint="eastAsia"/>
          <w:u w:val="single"/>
        </w:rPr>
        <w:t>実装演習結果と考察</w:t>
      </w:r>
    </w:p>
    <w:p w:rsidR="003B5053" w:rsidRPr="00585270" w:rsidRDefault="003B5053" w:rsidP="00E71339">
      <w:pPr>
        <w:rPr>
          <w:rFonts w:hint="eastAsia"/>
          <w:u w:val="single"/>
        </w:rPr>
      </w:pPr>
    </w:p>
    <w:p w:rsidR="00E71339" w:rsidRDefault="004C0186" w:rsidP="00E71339">
      <w:r>
        <w:rPr>
          <w:noProof/>
        </w:rPr>
        <w:lastRenderedPageBreak/>
        <w:drawing>
          <wp:inline distT="0" distB="0" distL="0" distR="0">
            <wp:extent cx="1605280" cy="7192050"/>
            <wp:effectExtent l="0" t="0" r="0" b="0"/>
            <wp:docPr id="37" name="図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図 37"/>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626883" cy="7288836"/>
                    </a:xfrm>
                    <a:prstGeom prst="rect">
                      <a:avLst/>
                    </a:prstGeom>
                  </pic:spPr>
                </pic:pic>
              </a:graphicData>
            </a:graphic>
          </wp:inline>
        </w:drawing>
      </w:r>
    </w:p>
    <w:p w:rsidR="004C0186" w:rsidRDefault="004C0186" w:rsidP="00E71339">
      <w:pPr>
        <w:rPr>
          <w:rFonts w:hint="eastAsia"/>
        </w:rPr>
      </w:pPr>
      <w:r>
        <w:rPr>
          <w:rFonts w:hint="eastAsia"/>
        </w:rPr>
        <w:t>誤差逆伝播法</w:t>
      </w:r>
      <w:r w:rsidR="003B5053">
        <w:rPr>
          <w:rFonts w:hint="eastAsia"/>
        </w:rPr>
        <w:t>では、</w:t>
      </w:r>
      <w:r w:rsidR="003B5053">
        <w:t>delta2</w:t>
      </w:r>
      <w:r w:rsidR="003B5053">
        <w:rPr>
          <w:rFonts w:hint="eastAsia"/>
        </w:rPr>
        <w:t>の計算結果が</w:t>
      </w:r>
      <w:r w:rsidR="003B5053">
        <w:t>delta1</w:t>
      </w:r>
      <w:r w:rsidR="003B5053">
        <w:rPr>
          <w:rFonts w:hint="eastAsia"/>
        </w:rPr>
        <w:t>の計算に利用される。</w:t>
      </w:r>
    </w:p>
    <w:p w:rsidR="008C500D" w:rsidRDefault="008C500D" w:rsidP="00E71339">
      <w:pPr>
        <w:rPr>
          <w:rFonts w:hint="eastAsia"/>
        </w:rPr>
      </w:pPr>
    </w:p>
    <w:p w:rsidR="00E71339" w:rsidRPr="00651781" w:rsidRDefault="00E71339" w:rsidP="00E71339">
      <w:pPr>
        <w:rPr>
          <w:u w:val="single"/>
        </w:rPr>
      </w:pPr>
      <w:r w:rsidRPr="00651781">
        <w:rPr>
          <w:rFonts w:hint="eastAsia"/>
          <w:u w:val="single"/>
        </w:rPr>
        <w:t>確認テストの考察結果</w:t>
      </w:r>
    </w:p>
    <w:p w:rsidR="00E71339" w:rsidRDefault="008C500D" w:rsidP="00E71339">
      <w:r>
        <w:rPr>
          <w:rFonts w:hint="eastAsia"/>
        </w:rPr>
        <w:t>#</w:t>
      </w:r>
      <w:r>
        <w:t xml:space="preserve">71 </w:t>
      </w:r>
      <w:r>
        <w:rPr>
          <w:rFonts w:hint="eastAsia"/>
        </w:rPr>
        <w:t>誤差逆伝播法では不要な再帰的処理を避ける事が出来る。既に行った計算結果を保持</w:t>
      </w:r>
      <w:r>
        <w:rPr>
          <w:rFonts w:hint="eastAsia"/>
        </w:rPr>
        <w:lastRenderedPageBreak/>
        <w:t>しているソースコードを抽出せよ。</w:t>
      </w:r>
    </w:p>
    <w:p w:rsidR="008C500D" w:rsidRDefault="008C500D" w:rsidP="00E71339">
      <w:pPr>
        <w:rPr>
          <w:rFonts w:hint="eastAsia"/>
        </w:rPr>
      </w:pPr>
      <w:r>
        <w:rPr>
          <w:rFonts w:hint="eastAsia"/>
        </w:rPr>
        <w:t>考察結果：</w:t>
      </w:r>
    </w:p>
    <w:p w:rsidR="009749A8" w:rsidRDefault="004C0186" w:rsidP="00E71339">
      <w:pPr>
        <w:rPr>
          <w:rFonts w:hint="eastAsia"/>
        </w:rPr>
      </w:pPr>
      <w:r>
        <w:rPr>
          <w:rFonts w:hint="eastAsia"/>
          <w:noProof/>
        </w:rPr>
        <w:drawing>
          <wp:inline distT="0" distB="0" distL="0" distR="0">
            <wp:extent cx="2641600" cy="1028700"/>
            <wp:effectExtent l="0" t="0" r="0" b="0"/>
            <wp:docPr id="38" name="図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図 38"/>
                    <pic:cNvPicPr/>
                  </pic:nvPicPr>
                  <pic:blipFill>
                    <a:blip r:embed="rId39">
                      <a:extLst>
                        <a:ext uri="{28A0092B-C50C-407E-A947-70E740481C1C}">
                          <a14:useLocalDpi xmlns:a14="http://schemas.microsoft.com/office/drawing/2010/main" val="0"/>
                        </a:ext>
                      </a:extLst>
                    </a:blip>
                    <a:stretch>
                      <a:fillRect/>
                    </a:stretch>
                  </pic:blipFill>
                  <pic:spPr>
                    <a:xfrm>
                      <a:off x="0" y="0"/>
                      <a:ext cx="2641600" cy="1028700"/>
                    </a:xfrm>
                    <a:prstGeom prst="rect">
                      <a:avLst/>
                    </a:prstGeom>
                  </pic:spPr>
                </pic:pic>
              </a:graphicData>
            </a:graphic>
          </wp:inline>
        </w:drawing>
      </w:r>
    </w:p>
    <w:p w:rsidR="004C0186" w:rsidRDefault="004C0186" w:rsidP="00E71339">
      <w:pPr>
        <w:rPr>
          <w:rFonts w:hint="eastAsia"/>
        </w:rPr>
      </w:pPr>
    </w:p>
    <w:p w:rsidR="008C500D" w:rsidRDefault="009749A8" w:rsidP="00E71339">
      <w:r>
        <w:t>#76</w:t>
      </w:r>
    </w:p>
    <w:p w:rsidR="009749A8" w:rsidRDefault="009749A8" w:rsidP="00E71339">
      <w:r>
        <w:rPr>
          <w:noProof/>
        </w:rPr>
        <w:drawing>
          <wp:inline distT="0" distB="0" distL="0" distR="0">
            <wp:extent cx="2374900" cy="1886114"/>
            <wp:effectExtent l="0" t="0" r="0" b="6350"/>
            <wp:docPr id="36" name="図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図 36"/>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379943" cy="1890119"/>
                    </a:xfrm>
                    <a:prstGeom prst="rect">
                      <a:avLst/>
                    </a:prstGeom>
                  </pic:spPr>
                </pic:pic>
              </a:graphicData>
            </a:graphic>
          </wp:inline>
        </w:drawing>
      </w:r>
    </w:p>
    <w:p w:rsidR="009749A8" w:rsidRDefault="004B168B" w:rsidP="00E71339">
      <w:r>
        <w:rPr>
          <w:rFonts w:hint="eastAsia"/>
        </w:rPr>
        <w:t>考察結果：</w:t>
      </w:r>
    </w:p>
    <w:p w:rsidR="004B168B" w:rsidRDefault="007F2405" w:rsidP="007F2405">
      <w:pPr>
        <w:ind w:firstLineChars="50" w:firstLine="105"/>
        <w:rPr>
          <w:noProof/>
        </w:rPr>
      </w:pPr>
      <m:oMath>
        <m:f>
          <m:fPr>
            <m:ctrlPr>
              <w:rPr>
                <w:rFonts w:ascii="Cambria Math" w:hAnsi="Cambria Math"/>
                <w:i/>
              </w:rPr>
            </m:ctrlPr>
          </m:fPr>
          <m:num>
            <m:r>
              <w:rPr>
                <w:rFonts w:ascii="Cambria Math" w:hAnsi="Cambria Math"/>
              </w:rPr>
              <m:t>∂</m:t>
            </m:r>
            <m:r>
              <w:rPr>
                <w:rFonts w:ascii="Cambria Math" w:hAnsi="Cambria Math"/>
              </w:rPr>
              <m:t>E</m:t>
            </m:r>
          </m:num>
          <m:den>
            <m:r>
              <w:rPr>
                <w:rFonts w:ascii="Cambria Math" w:hAnsi="Cambria Math"/>
              </w:rPr>
              <m:t>∂</m:t>
            </m:r>
            <m:r>
              <w:rPr>
                <w:rFonts w:ascii="Cambria Math" w:hAnsi="Cambria Math"/>
              </w:rPr>
              <m:t>y</m:t>
            </m:r>
            <m:ctrlPr>
              <w:rPr>
                <w:rFonts w:ascii="Cambria Math" w:hAnsi="Cambria Math" w:hint="eastAsia"/>
                <w:i/>
              </w:rPr>
            </m:ctrlPr>
          </m:den>
        </m:f>
        <m:f>
          <m:fPr>
            <m:ctrlPr>
              <w:rPr>
                <w:rFonts w:ascii="Cambria Math" w:hAnsi="Cambria Math"/>
                <w:i/>
              </w:rPr>
            </m:ctrlPr>
          </m:fPr>
          <m:num>
            <m:r>
              <w:rPr>
                <w:rFonts w:ascii="Cambria Math" w:hAnsi="Cambria Math"/>
              </w:rPr>
              <m:t>∂y</m:t>
            </m:r>
          </m:num>
          <m:den>
            <m:r>
              <w:rPr>
                <w:rFonts w:ascii="Cambria Math" w:hAnsi="Cambria Math"/>
              </w:rPr>
              <m:t>∂</m:t>
            </m:r>
            <m:r>
              <w:rPr>
                <w:rFonts w:ascii="Cambria Math" w:hAnsi="Cambria Math"/>
              </w:rPr>
              <m:t>u</m:t>
            </m:r>
          </m:den>
        </m:f>
      </m:oMath>
      <w:r>
        <w:rPr>
          <w:rFonts w:hint="eastAsia"/>
          <w:noProof/>
        </w:rPr>
        <w:t xml:space="preserve"> </w:t>
      </w:r>
      <w:r>
        <w:rPr>
          <w:noProof/>
        </w:rPr>
        <w:t xml:space="preserve">  </w:t>
      </w:r>
      <w:r>
        <w:rPr>
          <w:noProof/>
        </w:rPr>
        <w:drawing>
          <wp:inline distT="0" distB="0" distL="0" distR="0">
            <wp:extent cx="3947153" cy="284480"/>
            <wp:effectExtent l="0" t="0" r="3175" b="0"/>
            <wp:docPr id="40" name="図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図 40"/>
                    <pic:cNvPicPr/>
                  </pic:nvPicPr>
                  <pic:blipFill>
                    <a:blip r:embed="rId41">
                      <a:extLst>
                        <a:ext uri="{28A0092B-C50C-407E-A947-70E740481C1C}">
                          <a14:useLocalDpi xmlns:a14="http://schemas.microsoft.com/office/drawing/2010/main" val="0"/>
                        </a:ext>
                      </a:extLst>
                    </a:blip>
                    <a:stretch>
                      <a:fillRect/>
                    </a:stretch>
                  </pic:blipFill>
                  <pic:spPr>
                    <a:xfrm>
                      <a:off x="0" y="0"/>
                      <a:ext cx="4112555" cy="296401"/>
                    </a:xfrm>
                    <a:prstGeom prst="rect">
                      <a:avLst/>
                    </a:prstGeom>
                  </pic:spPr>
                </pic:pic>
              </a:graphicData>
            </a:graphic>
          </wp:inline>
        </w:drawing>
      </w:r>
    </w:p>
    <w:p w:rsidR="007F2405" w:rsidRDefault="007F2405" w:rsidP="007F2405">
      <w:pPr>
        <w:ind w:firstLineChars="50" w:firstLine="105"/>
      </w:pPr>
    </w:p>
    <w:p w:rsidR="004B168B" w:rsidRDefault="007F2405" w:rsidP="00E71339">
      <m:oMath>
        <m:f>
          <m:fPr>
            <m:ctrlPr>
              <w:rPr>
                <w:rFonts w:ascii="Cambria Math" w:hAnsi="Cambria Math"/>
                <w:i/>
              </w:rPr>
            </m:ctrlPr>
          </m:fPr>
          <m:num>
            <m:r>
              <w:rPr>
                <w:rFonts w:ascii="Cambria Math" w:hAnsi="Cambria Math"/>
              </w:rPr>
              <m:t>∂</m:t>
            </m:r>
            <m:r>
              <w:rPr>
                <w:rFonts w:ascii="Cambria Math" w:hAnsi="Cambria Math"/>
              </w:rPr>
              <m:t>E</m:t>
            </m:r>
          </m:num>
          <m:den>
            <m:r>
              <w:rPr>
                <w:rFonts w:ascii="Cambria Math" w:hAnsi="Cambria Math"/>
              </w:rPr>
              <m:t>∂</m:t>
            </m:r>
            <m:r>
              <w:rPr>
                <w:rFonts w:ascii="Cambria Math" w:hAnsi="Cambria Math"/>
              </w:rPr>
              <m:t>y</m:t>
            </m:r>
            <m:ctrlPr>
              <w:rPr>
                <w:rFonts w:ascii="Cambria Math" w:hAnsi="Cambria Math" w:hint="eastAsia"/>
                <w:i/>
              </w:rPr>
            </m:ctrlPr>
          </m:den>
        </m:f>
        <m:f>
          <m:fPr>
            <m:ctrlPr>
              <w:rPr>
                <w:rFonts w:ascii="Cambria Math" w:hAnsi="Cambria Math"/>
                <w:i/>
              </w:rPr>
            </m:ctrlPr>
          </m:fPr>
          <m:num>
            <m:r>
              <w:rPr>
                <w:rFonts w:ascii="Cambria Math" w:hAnsi="Cambria Math"/>
              </w:rPr>
              <m:t>∂y</m:t>
            </m:r>
          </m:num>
          <m:den>
            <m:r>
              <w:rPr>
                <w:rFonts w:ascii="Cambria Math" w:hAnsi="Cambria Math"/>
              </w:rPr>
              <m:t>∂</m:t>
            </m:r>
            <m:r>
              <w:rPr>
                <w:rFonts w:ascii="Cambria Math" w:hAnsi="Cambria Math"/>
              </w:rPr>
              <m:t>u</m:t>
            </m:r>
          </m:den>
        </m:f>
        <m:f>
          <m:fPr>
            <m:ctrlPr>
              <w:rPr>
                <w:rFonts w:ascii="Cambria Math" w:hAnsi="Cambria Math"/>
                <w:i/>
              </w:rPr>
            </m:ctrlPr>
          </m:fPr>
          <m:num>
            <m:r>
              <w:rPr>
                <w:rFonts w:ascii="Cambria Math" w:hAnsi="Cambria Math"/>
              </w:rPr>
              <m:t>∂</m:t>
            </m:r>
            <m:r>
              <w:rPr>
                <w:rFonts w:ascii="Cambria Math" w:hAnsi="Cambria Math"/>
              </w:rPr>
              <m:t>u</m:t>
            </m:r>
          </m:num>
          <m:den>
            <m:r>
              <w:rPr>
                <w:rFonts w:ascii="Cambria Math" w:hAnsi="Cambria Math"/>
              </w:rPr>
              <m:t>∂</m:t>
            </m:r>
            <m:sSubSup>
              <m:sSubSupPr>
                <m:ctrlPr>
                  <w:rPr>
                    <w:rFonts w:ascii="Cambria Math" w:hAnsi="Cambria Math"/>
                    <w:i/>
                  </w:rPr>
                </m:ctrlPr>
              </m:sSubSupPr>
              <m:e>
                <m:r>
                  <w:rPr>
                    <w:rFonts w:ascii="Cambria Math" w:hAnsi="Cambria Math"/>
                  </w:rPr>
                  <m:t>w</m:t>
                </m:r>
              </m:e>
              <m:sub>
                <m:r>
                  <w:rPr>
                    <w:rFonts w:ascii="Cambria Math" w:hAnsi="Cambria Math"/>
                  </w:rPr>
                  <m:t>ji</m:t>
                </m:r>
              </m:sub>
              <m:sup>
                <m:d>
                  <m:dPr>
                    <m:ctrlPr>
                      <w:rPr>
                        <w:rFonts w:ascii="Cambria Math" w:hAnsi="Cambria Math"/>
                        <w:i/>
                      </w:rPr>
                    </m:ctrlPr>
                  </m:dPr>
                  <m:e>
                    <m:r>
                      <w:rPr>
                        <w:rFonts w:ascii="Cambria Math" w:hAnsi="Cambria Math"/>
                      </w:rPr>
                      <m:t>2</m:t>
                    </m:r>
                  </m:e>
                </m:d>
              </m:sup>
            </m:sSubSup>
          </m:den>
        </m:f>
        <m:r>
          <w:rPr>
            <w:rFonts w:ascii="Cambria Math" w:hAnsi="Cambria Math"/>
          </w:rPr>
          <m:t xml:space="preserve">  </m:t>
        </m:r>
      </m:oMath>
      <w:r>
        <w:rPr>
          <w:rFonts w:hint="eastAsia"/>
          <w:noProof/>
        </w:rPr>
        <w:drawing>
          <wp:inline distT="0" distB="0" distL="0" distR="0">
            <wp:extent cx="2857137" cy="314960"/>
            <wp:effectExtent l="0" t="0" r="635" b="2540"/>
            <wp:docPr id="41" name="図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図 41"/>
                    <pic:cNvPicPr/>
                  </pic:nvPicPr>
                  <pic:blipFill>
                    <a:blip r:embed="rId42">
                      <a:extLst>
                        <a:ext uri="{28A0092B-C50C-407E-A947-70E740481C1C}">
                          <a14:useLocalDpi xmlns:a14="http://schemas.microsoft.com/office/drawing/2010/main" val="0"/>
                        </a:ext>
                      </a:extLst>
                    </a:blip>
                    <a:stretch>
                      <a:fillRect/>
                    </a:stretch>
                  </pic:blipFill>
                  <pic:spPr>
                    <a:xfrm>
                      <a:off x="0" y="0"/>
                      <a:ext cx="2862127" cy="315510"/>
                    </a:xfrm>
                    <a:prstGeom prst="rect">
                      <a:avLst/>
                    </a:prstGeom>
                  </pic:spPr>
                </pic:pic>
              </a:graphicData>
            </a:graphic>
          </wp:inline>
        </w:drawing>
      </w:r>
    </w:p>
    <w:p w:rsidR="007F2405" w:rsidRDefault="007F2405" w:rsidP="00E71339"/>
    <w:p w:rsidR="007F2405" w:rsidRDefault="007F2405" w:rsidP="00E71339">
      <w:pPr>
        <w:rPr>
          <w:rFonts w:hint="eastAsia"/>
        </w:rPr>
      </w:pPr>
    </w:p>
    <w:p w:rsidR="00E71339" w:rsidRPr="00651781" w:rsidRDefault="00E71339" w:rsidP="00E71339">
      <w:pPr>
        <w:rPr>
          <w:u w:val="single"/>
        </w:rPr>
      </w:pPr>
      <w:r w:rsidRPr="00651781">
        <w:rPr>
          <w:rFonts w:hint="eastAsia"/>
          <w:u w:val="single"/>
        </w:rPr>
        <w:t>演習問題レポート</w:t>
      </w:r>
    </w:p>
    <w:p w:rsidR="00E71339" w:rsidRDefault="00E71339" w:rsidP="00E71339"/>
    <w:p w:rsidR="00962053" w:rsidRPr="00962053" w:rsidRDefault="00962053">
      <w:pPr>
        <w:rPr>
          <w:rFonts w:hint="eastAsia"/>
        </w:rPr>
      </w:pPr>
    </w:p>
    <w:p w:rsidR="007B049E" w:rsidRDefault="00B43E8D" w:rsidP="007B049E">
      <w:hyperlink r:id="rId43" w:history="1">
        <w:r w:rsidR="007B049E" w:rsidRPr="006266F4">
          <w:rPr>
            <w:rStyle w:val="a3"/>
          </w:rPr>
          <w:t>https://study-ai.com/jdla/</w:t>
        </w:r>
      </w:hyperlink>
    </w:p>
    <w:p w:rsidR="003576EC" w:rsidRPr="007B049E" w:rsidRDefault="003576EC" w:rsidP="003576EC"/>
    <w:p w:rsidR="003576EC" w:rsidRDefault="003576EC" w:rsidP="003576EC">
      <w:r>
        <w:rPr>
          <w:noProof/>
        </w:rPr>
        <w:drawing>
          <wp:inline distT="0" distB="0" distL="0" distR="0" wp14:anchorId="6FC341F7" wp14:editId="30C6A308">
            <wp:extent cx="2374900" cy="635000"/>
            <wp:effectExtent l="0" t="0" r="0" b="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図 1"/>
                    <pic:cNvPicPr/>
                  </pic:nvPicPr>
                  <pic:blipFill>
                    <a:blip r:embed="rId44">
                      <a:extLst>
                        <a:ext uri="{28A0092B-C50C-407E-A947-70E740481C1C}">
                          <a14:useLocalDpi xmlns:a14="http://schemas.microsoft.com/office/drawing/2010/main" val="0"/>
                        </a:ext>
                      </a:extLst>
                    </a:blip>
                    <a:stretch>
                      <a:fillRect/>
                    </a:stretch>
                  </pic:blipFill>
                  <pic:spPr>
                    <a:xfrm>
                      <a:off x="0" y="0"/>
                      <a:ext cx="2374900" cy="635000"/>
                    </a:xfrm>
                    <a:prstGeom prst="rect">
                      <a:avLst/>
                    </a:prstGeom>
                  </pic:spPr>
                </pic:pic>
              </a:graphicData>
            </a:graphic>
          </wp:inline>
        </w:drawing>
      </w:r>
    </w:p>
    <w:p w:rsidR="003576EC" w:rsidRDefault="003576EC">
      <w:pPr>
        <w:rPr>
          <w:rFonts w:hint="eastAsia"/>
        </w:rPr>
      </w:pPr>
    </w:p>
    <w:sectPr w:rsidR="003576EC" w:rsidSect="00C619C6">
      <w:pgSz w:w="11900" w:h="16840"/>
      <w:pgMar w:top="1985" w:right="1701" w:bottom="1701" w:left="1701" w:header="851" w:footer="992" w:gutter="0"/>
      <w:cols w:space="425"/>
      <w:docGrid w:type="lines"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00000003" w:usb1="00000000" w:usb2="00000000" w:usb3="00000000" w:csb0="00000001" w:csb1="00000000"/>
  </w:font>
  <w:font w:name="游明朝">
    <w:panose1 w:val="02020400000000000000"/>
    <w:charset w:val="80"/>
    <w:family w:val="roman"/>
    <w:pitch w:val="variable"/>
    <w:sig w:usb0="800002E7" w:usb1="2AC7FCFF" w:usb2="00000012" w:usb3="00000000" w:csb0="0002009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游ゴシック Light">
    <w:panose1 w:val="020B0300000000000000"/>
    <w:charset w:val="80"/>
    <w:family w:val="swiss"/>
    <w:pitch w:val="variable"/>
    <w:sig w:usb0="E00002FF" w:usb1="2AC7FDFF" w:usb2="00000016"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343EAB"/>
    <w:multiLevelType w:val="hybridMultilevel"/>
    <w:tmpl w:val="11D69982"/>
    <w:lvl w:ilvl="0" w:tplc="13920EE0">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 w15:restartNumberingAfterBreak="0">
    <w:nsid w:val="40681BAA"/>
    <w:multiLevelType w:val="hybridMultilevel"/>
    <w:tmpl w:val="9F46D9B8"/>
    <w:lvl w:ilvl="0" w:tplc="C8B0B8DE">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 w15:restartNumberingAfterBreak="0">
    <w:nsid w:val="522103C8"/>
    <w:multiLevelType w:val="hybridMultilevel"/>
    <w:tmpl w:val="CE2E3174"/>
    <w:lvl w:ilvl="0" w:tplc="A06CC8FA">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 w15:restartNumberingAfterBreak="0">
    <w:nsid w:val="58BE34E1"/>
    <w:multiLevelType w:val="hybridMultilevel"/>
    <w:tmpl w:val="240E868E"/>
    <w:lvl w:ilvl="0" w:tplc="9AAAEFEE">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 w15:restartNumberingAfterBreak="0">
    <w:nsid w:val="7B45658B"/>
    <w:multiLevelType w:val="hybridMultilevel"/>
    <w:tmpl w:val="594C3C32"/>
    <w:lvl w:ilvl="0" w:tplc="9B06C496">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num w:numId="1">
    <w:abstractNumId w:val="3"/>
  </w:num>
  <w:num w:numId="2">
    <w:abstractNumId w:val="0"/>
  </w:num>
  <w:num w:numId="3">
    <w:abstractNumId w:val="4"/>
  </w:num>
  <w:num w:numId="4">
    <w:abstractNumId w:val="2"/>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5"/>
  <w:doNotDisplayPageBoundaries/>
  <w:bordersDoNotSurroundHeader/>
  <w:bordersDoNotSurroundFooter/>
  <w:proofState w:spelling="clean" w:grammar="clean"/>
  <w:defaultTabStop w:val="840"/>
  <w:displayHorizontalDrawingGridEvery w:val="0"/>
  <w:displayVerticalDrawingGridEvery w:val="2"/>
  <w:characterSpacingControl w:val="compressPunctuation"/>
  <w:compat>
    <w:spaceForUL/>
    <w:balanceSingleByteDoubleByteWidth/>
    <w:doNotLeaveBackslashAlone/>
    <w:ulTrailSpace/>
    <w:doNotExpandShiftReturn/>
    <w:adjustLineHeightInTable/>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576EC"/>
    <w:rsid w:val="000049AE"/>
    <w:rsid w:val="000060E6"/>
    <w:rsid w:val="00026676"/>
    <w:rsid w:val="00030523"/>
    <w:rsid w:val="0004148F"/>
    <w:rsid w:val="000418A3"/>
    <w:rsid w:val="000570E1"/>
    <w:rsid w:val="00061324"/>
    <w:rsid w:val="000958D6"/>
    <w:rsid w:val="000A304D"/>
    <w:rsid w:val="000A38F6"/>
    <w:rsid w:val="000B42D3"/>
    <w:rsid w:val="000B5C51"/>
    <w:rsid w:val="000B5DDE"/>
    <w:rsid w:val="000C247F"/>
    <w:rsid w:val="000C2E27"/>
    <w:rsid w:val="000D3C6F"/>
    <w:rsid w:val="000D542A"/>
    <w:rsid w:val="000F1B2D"/>
    <w:rsid w:val="00103887"/>
    <w:rsid w:val="00104591"/>
    <w:rsid w:val="00111F17"/>
    <w:rsid w:val="0011396A"/>
    <w:rsid w:val="00114A82"/>
    <w:rsid w:val="0012090D"/>
    <w:rsid w:val="0012752E"/>
    <w:rsid w:val="0013387F"/>
    <w:rsid w:val="00141402"/>
    <w:rsid w:val="0015723D"/>
    <w:rsid w:val="00161146"/>
    <w:rsid w:val="00162AE8"/>
    <w:rsid w:val="001649B3"/>
    <w:rsid w:val="00164CFA"/>
    <w:rsid w:val="0017732F"/>
    <w:rsid w:val="00181B8B"/>
    <w:rsid w:val="00184011"/>
    <w:rsid w:val="00197491"/>
    <w:rsid w:val="001A4D95"/>
    <w:rsid w:val="001B0ECC"/>
    <w:rsid w:val="001B73A3"/>
    <w:rsid w:val="001D2831"/>
    <w:rsid w:val="001E2F75"/>
    <w:rsid w:val="001E4FCF"/>
    <w:rsid w:val="001F6432"/>
    <w:rsid w:val="0020234C"/>
    <w:rsid w:val="002070AB"/>
    <w:rsid w:val="00207A4B"/>
    <w:rsid w:val="00207C6E"/>
    <w:rsid w:val="00213A31"/>
    <w:rsid w:val="00213E8E"/>
    <w:rsid w:val="00217652"/>
    <w:rsid w:val="00217DC6"/>
    <w:rsid w:val="00221E53"/>
    <w:rsid w:val="0023642B"/>
    <w:rsid w:val="0023733E"/>
    <w:rsid w:val="0023799D"/>
    <w:rsid w:val="002432B7"/>
    <w:rsid w:val="00244116"/>
    <w:rsid w:val="002444D2"/>
    <w:rsid w:val="00256146"/>
    <w:rsid w:val="00260272"/>
    <w:rsid w:val="002716B3"/>
    <w:rsid w:val="00292225"/>
    <w:rsid w:val="002A4DDF"/>
    <w:rsid w:val="002A5D82"/>
    <w:rsid w:val="002A681E"/>
    <w:rsid w:val="002B684D"/>
    <w:rsid w:val="002C38A5"/>
    <w:rsid w:val="002C5B8D"/>
    <w:rsid w:val="002D01BE"/>
    <w:rsid w:val="002D62F0"/>
    <w:rsid w:val="002E20FF"/>
    <w:rsid w:val="002E38B6"/>
    <w:rsid w:val="00303059"/>
    <w:rsid w:val="00336FB1"/>
    <w:rsid w:val="00342007"/>
    <w:rsid w:val="00354E0E"/>
    <w:rsid w:val="00355046"/>
    <w:rsid w:val="003576EC"/>
    <w:rsid w:val="00360B05"/>
    <w:rsid w:val="0038248E"/>
    <w:rsid w:val="0038641B"/>
    <w:rsid w:val="003933BB"/>
    <w:rsid w:val="00393E29"/>
    <w:rsid w:val="00395942"/>
    <w:rsid w:val="003A53E9"/>
    <w:rsid w:val="003B5053"/>
    <w:rsid w:val="003C4795"/>
    <w:rsid w:val="003C4B84"/>
    <w:rsid w:val="003C4D71"/>
    <w:rsid w:val="003D07EE"/>
    <w:rsid w:val="003D46E6"/>
    <w:rsid w:val="003D6224"/>
    <w:rsid w:val="003E4D36"/>
    <w:rsid w:val="00405B6C"/>
    <w:rsid w:val="00415AD3"/>
    <w:rsid w:val="0042146F"/>
    <w:rsid w:val="00423F9C"/>
    <w:rsid w:val="0044544D"/>
    <w:rsid w:val="00447232"/>
    <w:rsid w:val="004533A6"/>
    <w:rsid w:val="00461B29"/>
    <w:rsid w:val="004658E2"/>
    <w:rsid w:val="00465AAE"/>
    <w:rsid w:val="00467AC0"/>
    <w:rsid w:val="004743AB"/>
    <w:rsid w:val="00475116"/>
    <w:rsid w:val="004753B3"/>
    <w:rsid w:val="00482624"/>
    <w:rsid w:val="0049634B"/>
    <w:rsid w:val="004A7CD5"/>
    <w:rsid w:val="004B0F1B"/>
    <w:rsid w:val="004B168B"/>
    <w:rsid w:val="004B3F2D"/>
    <w:rsid w:val="004B5F83"/>
    <w:rsid w:val="004C0186"/>
    <w:rsid w:val="004D71A7"/>
    <w:rsid w:val="004D7DBC"/>
    <w:rsid w:val="004E03B1"/>
    <w:rsid w:val="004E52A1"/>
    <w:rsid w:val="004F169D"/>
    <w:rsid w:val="004F74A8"/>
    <w:rsid w:val="004F77B3"/>
    <w:rsid w:val="004F7BBA"/>
    <w:rsid w:val="00502447"/>
    <w:rsid w:val="005102BA"/>
    <w:rsid w:val="00511251"/>
    <w:rsid w:val="005211BE"/>
    <w:rsid w:val="005226DE"/>
    <w:rsid w:val="0054296C"/>
    <w:rsid w:val="0056690D"/>
    <w:rsid w:val="00570F0B"/>
    <w:rsid w:val="005803B7"/>
    <w:rsid w:val="0059029B"/>
    <w:rsid w:val="0059770F"/>
    <w:rsid w:val="005A1403"/>
    <w:rsid w:val="005A1932"/>
    <w:rsid w:val="005B134F"/>
    <w:rsid w:val="005C2E02"/>
    <w:rsid w:val="005D1E21"/>
    <w:rsid w:val="005E616D"/>
    <w:rsid w:val="0060658B"/>
    <w:rsid w:val="0062015F"/>
    <w:rsid w:val="00627EAC"/>
    <w:rsid w:val="006308B7"/>
    <w:rsid w:val="00634F0E"/>
    <w:rsid w:val="006406B2"/>
    <w:rsid w:val="00651781"/>
    <w:rsid w:val="00654955"/>
    <w:rsid w:val="00675584"/>
    <w:rsid w:val="00677A2B"/>
    <w:rsid w:val="00677D91"/>
    <w:rsid w:val="00681144"/>
    <w:rsid w:val="00692240"/>
    <w:rsid w:val="006933F7"/>
    <w:rsid w:val="006945C9"/>
    <w:rsid w:val="006A736F"/>
    <w:rsid w:val="006B1E99"/>
    <w:rsid w:val="006B670E"/>
    <w:rsid w:val="006D08EF"/>
    <w:rsid w:val="006D0C46"/>
    <w:rsid w:val="006D2E09"/>
    <w:rsid w:val="006D2E99"/>
    <w:rsid w:val="006E195A"/>
    <w:rsid w:val="00701CC8"/>
    <w:rsid w:val="007033E4"/>
    <w:rsid w:val="007117B9"/>
    <w:rsid w:val="007127A6"/>
    <w:rsid w:val="00717F13"/>
    <w:rsid w:val="0075626A"/>
    <w:rsid w:val="007708E9"/>
    <w:rsid w:val="0078764E"/>
    <w:rsid w:val="00792629"/>
    <w:rsid w:val="0079406F"/>
    <w:rsid w:val="00794F63"/>
    <w:rsid w:val="007A682E"/>
    <w:rsid w:val="007B049E"/>
    <w:rsid w:val="007C1A42"/>
    <w:rsid w:val="007C46E2"/>
    <w:rsid w:val="007D2C62"/>
    <w:rsid w:val="007E16D7"/>
    <w:rsid w:val="007E61F3"/>
    <w:rsid w:val="007F2405"/>
    <w:rsid w:val="007F2409"/>
    <w:rsid w:val="0080182B"/>
    <w:rsid w:val="00806314"/>
    <w:rsid w:val="008063C6"/>
    <w:rsid w:val="00812008"/>
    <w:rsid w:val="00812272"/>
    <w:rsid w:val="00820F74"/>
    <w:rsid w:val="00826BBB"/>
    <w:rsid w:val="00845B1F"/>
    <w:rsid w:val="0085521D"/>
    <w:rsid w:val="00855FD0"/>
    <w:rsid w:val="00857CCD"/>
    <w:rsid w:val="00866CCA"/>
    <w:rsid w:val="00880004"/>
    <w:rsid w:val="0088162B"/>
    <w:rsid w:val="00881BB3"/>
    <w:rsid w:val="00883353"/>
    <w:rsid w:val="00886718"/>
    <w:rsid w:val="008871D4"/>
    <w:rsid w:val="00893F46"/>
    <w:rsid w:val="008975FD"/>
    <w:rsid w:val="008A7DD5"/>
    <w:rsid w:val="008B3217"/>
    <w:rsid w:val="008C0887"/>
    <w:rsid w:val="008C500D"/>
    <w:rsid w:val="008D21C4"/>
    <w:rsid w:val="008E130C"/>
    <w:rsid w:val="008E6AE1"/>
    <w:rsid w:val="00913A32"/>
    <w:rsid w:val="00915B86"/>
    <w:rsid w:val="00920CF0"/>
    <w:rsid w:val="0092204A"/>
    <w:rsid w:val="00923601"/>
    <w:rsid w:val="0092553B"/>
    <w:rsid w:val="00932A7C"/>
    <w:rsid w:val="00940395"/>
    <w:rsid w:val="00940396"/>
    <w:rsid w:val="009445EF"/>
    <w:rsid w:val="009507DC"/>
    <w:rsid w:val="009522F2"/>
    <w:rsid w:val="009544D3"/>
    <w:rsid w:val="00960B69"/>
    <w:rsid w:val="00962053"/>
    <w:rsid w:val="009749A8"/>
    <w:rsid w:val="00997235"/>
    <w:rsid w:val="009A300F"/>
    <w:rsid w:val="009B09A6"/>
    <w:rsid w:val="009B3F73"/>
    <w:rsid w:val="009C251B"/>
    <w:rsid w:val="009C2C72"/>
    <w:rsid w:val="009C3D1E"/>
    <w:rsid w:val="009C4916"/>
    <w:rsid w:val="009D691C"/>
    <w:rsid w:val="009E359F"/>
    <w:rsid w:val="009F0285"/>
    <w:rsid w:val="00A30DFA"/>
    <w:rsid w:val="00A5739F"/>
    <w:rsid w:val="00A71127"/>
    <w:rsid w:val="00A77BD7"/>
    <w:rsid w:val="00A83DD4"/>
    <w:rsid w:val="00A86626"/>
    <w:rsid w:val="00A94CF8"/>
    <w:rsid w:val="00AB03B7"/>
    <w:rsid w:val="00AB0774"/>
    <w:rsid w:val="00AB4422"/>
    <w:rsid w:val="00AB7651"/>
    <w:rsid w:val="00AB7C8A"/>
    <w:rsid w:val="00AD7516"/>
    <w:rsid w:val="00AE3F45"/>
    <w:rsid w:val="00AE68F7"/>
    <w:rsid w:val="00AF73AB"/>
    <w:rsid w:val="00B0547F"/>
    <w:rsid w:val="00B0644A"/>
    <w:rsid w:val="00B07D4E"/>
    <w:rsid w:val="00B11F81"/>
    <w:rsid w:val="00B21F0D"/>
    <w:rsid w:val="00B23AC3"/>
    <w:rsid w:val="00B27D31"/>
    <w:rsid w:val="00B312D1"/>
    <w:rsid w:val="00B34D74"/>
    <w:rsid w:val="00B372B8"/>
    <w:rsid w:val="00B43E8D"/>
    <w:rsid w:val="00B43FF2"/>
    <w:rsid w:val="00B46362"/>
    <w:rsid w:val="00B479C1"/>
    <w:rsid w:val="00B52F8A"/>
    <w:rsid w:val="00B5779D"/>
    <w:rsid w:val="00B626BC"/>
    <w:rsid w:val="00B65A5D"/>
    <w:rsid w:val="00B67B16"/>
    <w:rsid w:val="00B9040F"/>
    <w:rsid w:val="00B94064"/>
    <w:rsid w:val="00BA0D09"/>
    <w:rsid w:val="00BB3327"/>
    <w:rsid w:val="00BB3D21"/>
    <w:rsid w:val="00BD07EB"/>
    <w:rsid w:val="00BD24F4"/>
    <w:rsid w:val="00BD7ED8"/>
    <w:rsid w:val="00BE512E"/>
    <w:rsid w:val="00BF4D07"/>
    <w:rsid w:val="00C0047E"/>
    <w:rsid w:val="00C04246"/>
    <w:rsid w:val="00C1325E"/>
    <w:rsid w:val="00C1546B"/>
    <w:rsid w:val="00C5070B"/>
    <w:rsid w:val="00C54164"/>
    <w:rsid w:val="00C55828"/>
    <w:rsid w:val="00C61058"/>
    <w:rsid w:val="00C619C6"/>
    <w:rsid w:val="00C75C1C"/>
    <w:rsid w:val="00C765F3"/>
    <w:rsid w:val="00C87879"/>
    <w:rsid w:val="00C92629"/>
    <w:rsid w:val="00C94011"/>
    <w:rsid w:val="00C94A8F"/>
    <w:rsid w:val="00CA1CAF"/>
    <w:rsid w:val="00CA578F"/>
    <w:rsid w:val="00CC17F2"/>
    <w:rsid w:val="00CC20D8"/>
    <w:rsid w:val="00CC2C40"/>
    <w:rsid w:val="00CC3F59"/>
    <w:rsid w:val="00CD5747"/>
    <w:rsid w:val="00CD7040"/>
    <w:rsid w:val="00CE194B"/>
    <w:rsid w:val="00CE580F"/>
    <w:rsid w:val="00CE6631"/>
    <w:rsid w:val="00D1703B"/>
    <w:rsid w:val="00D24438"/>
    <w:rsid w:val="00D2571E"/>
    <w:rsid w:val="00D41188"/>
    <w:rsid w:val="00D41E87"/>
    <w:rsid w:val="00D43BB8"/>
    <w:rsid w:val="00D5375A"/>
    <w:rsid w:val="00D632A3"/>
    <w:rsid w:val="00D64F39"/>
    <w:rsid w:val="00D66A08"/>
    <w:rsid w:val="00D71E37"/>
    <w:rsid w:val="00D7509B"/>
    <w:rsid w:val="00D75395"/>
    <w:rsid w:val="00D75872"/>
    <w:rsid w:val="00D81627"/>
    <w:rsid w:val="00D8531B"/>
    <w:rsid w:val="00D955ED"/>
    <w:rsid w:val="00DB4BCC"/>
    <w:rsid w:val="00DB652A"/>
    <w:rsid w:val="00DB7DEE"/>
    <w:rsid w:val="00DC342E"/>
    <w:rsid w:val="00DD1644"/>
    <w:rsid w:val="00DD2F5C"/>
    <w:rsid w:val="00DD5DE7"/>
    <w:rsid w:val="00DE4BDE"/>
    <w:rsid w:val="00DE6F7C"/>
    <w:rsid w:val="00E017C5"/>
    <w:rsid w:val="00E04E12"/>
    <w:rsid w:val="00E15774"/>
    <w:rsid w:val="00E16D71"/>
    <w:rsid w:val="00E201CC"/>
    <w:rsid w:val="00E22D44"/>
    <w:rsid w:val="00E32756"/>
    <w:rsid w:val="00E327FB"/>
    <w:rsid w:val="00E32A1E"/>
    <w:rsid w:val="00E41EE0"/>
    <w:rsid w:val="00E43B0F"/>
    <w:rsid w:val="00E47D94"/>
    <w:rsid w:val="00E55789"/>
    <w:rsid w:val="00E57A62"/>
    <w:rsid w:val="00E67866"/>
    <w:rsid w:val="00E71339"/>
    <w:rsid w:val="00E74203"/>
    <w:rsid w:val="00E7723B"/>
    <w:rsid w:val="00E92CAB"/>
    <w:rsid w:val="00E92D9E"/>
    <w:rsid w:val="00EB27F8"/>
    <w:rsid w:val="00EB515C"/>
    <w:rsid w:val="00EB6A8C"/>
    <w:rsid w:val="00EC68FA"/>
    <w:rsid w:val="00ED31B6"/>
    <w:rsid w:val="00ED3F12"/>
    <w:rsid w:val="00EE4201"/>
    <w:rsid w:val="00EF2C86"/>
    <w:rsid w:val="00EF5769"/>
    <w:rsid w:val="00F05705"/>
    <w:rsid w:val="00F11CC6"/>
    <w:rsid w:val="00F3555C"/>
    <w:rsid w:val="00F461A2"/>
    <w:rsid w:val="00F46999"/>
    <w:rsid w:val="00F613C2"/>
    <w:rsid w:val="00F634D5"/>
    <w:rsid w:val="00F71465"/>
    <w:rsid w:val="00F73524"/>
    <w:rsid w:val="00F8264F"/>
    <w:rsid w:val="00F93BB3"/>
    <w:rsid w:val="00FA14AD"/>
    <w:rsid w:val="00FA4A19"/>
    <w:rsid w:val="00FA52CB"/>
    <w:rsid w:val="00FB1D1F"/>
    <w:rsid w:val="00FB2956"/>
    <w:rsid w:val="00FB3519"/>
    <w:rsid w:val="00FC2638"/>
    <w:rsid w:val="00FD132B"/>
    <w:rsid w:val="00FE0AE3"/>
    <w:rsid w:val="00FE0DCD"/>
    <w:rsid w:val="00FF59EA"/>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ecimalSymbol w:val="."/>
  <w:listSeparator w:val=","/>
  <w14:docId w14:val="59276E4B"/>
  <w15:chartTrackingRefBased/>
  <w15:docId w15:val="{60BEBF87-54B5-1E49-A565-4AE7AA6208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4"/>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3576EC"/>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7B049E"/>
    <w:rPr>
      <w:color w:val="0563C1" w:themeColor="hyperlink"/>
      <w:u w:val="single"/>
    </w:rPr>
  </w:style>
  <w:style w:type="paragraph" w:styleId="a4">
    <w:name w:val="List Paragraph"/>
    <w:basedOn w:val="a"/>
    <w:uiPriority w:val="34"/>
    <w:qFormat/>
    <w:rsid w:val="00D75872"/>
    <w:pPr>
      <w:ind w:leftChars="400" w:left="840"/>
    </w:pPr>
  </w:style>
  <w:style w:type="character" w:styleId="a5">
    <w:name w:val="Placeholder Text"/>
    <w:basedOn w:val="a0"/>
    <w:uiPriority w:val="99"/>
    <w:semiHidden/>
    <w:rsid w:val="00932A7C"/>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jpeg"/><Relationship Id="rId40" Type="http://schemas.openxmlformats.org/officeDocument/2006/relationships/image" Target="media/image36.png"/><Relationship Id="rId45"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39.pn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hyperlink" Target="https://study-ai.com/jdla/" TargetMode="External"/><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jpe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theme" Target="theme/theme1.xml"/><Relationship Id="rId20" Type="http://schemas.openxmlformats.org/officeDocument/2006/relationships/image" Target="media/image16.png"/><Relationship Id="rId41" Type="http://schemas.openxmlformats.org/officeDocument/2006/relationships/image" Target="media/image37.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144</TotalTime>
  <Pages>21</Pages>
  <Words>432</Words>
  <Characters>2464</Characters>
  <Application>Microsoft Office Word</Application>
  <DocSecurity>0</DocSecurity>
  <Lines>20</Lines>
  <Paragraphs>5</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2891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Tanabe Shihori</dc:creator>
  <cp:keywords/>
  <dc:description/>
  <cp:lastModifiedBy>Tanabe Shihori</cp:lastModifiedBy>
  <cp:revision>67</cp:revision>
  <dcterms:created xsi:type="dcterms:W3CDTF">2020-12-28T13:52:00Z</dcterms:created>
  <dcterms:modified xsi:type="dcterms:W3CDTF">2020-12-30T07:29:00Z</dcterms:modified>
</cp:coreProperties>
</file>